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76" w:rsidRPr="00174EF8" w:rsidRDefault="00347076" w:rsidP="00347076">
      <w:pPr>
        <w:widowControl w:val="0"/>
        <w:autoSpaceDE w:val="0"/>
        <w:autoSpaceDN w:val="0"/>
        <w:adjustRightInd w:val="0"/>
        <w:jc w:val="right"/>
      </w:pPr>
      <w:r w:rsidRPr="00174EF8">
        <w:t>Приложение №</w:t>
      </w:r>
      <w:r w:rsidR="00BC0C73" w:rsidRPr="00174EF8">
        <w:t>42</w:t>
      </w:r>
    </w:p>
    <w:p w:rsidR="00347076" w:rsidRPr="00174EF8" w:rsidRDefault="00347076" w:rsidP="00347076">
      <w:pPr>
        <w:widowControl w:val="0"/>
        <w:autoSpaceDE w:val="0"/>
        <w:autoSpaceDN w:val="0"/>
        <w:adjustRightInd w:val="0"/>
        <w:jc w:val="right"/>
      </w:pPr>
      <w:r w:rsidRPr="00174EF8">
        <w:t>к Тарифному соглашению в сфере</w:t>
      </w:r>
    </w:p>
    <w:p w:rsidR="00347076" w:rsidRPr="00174EF8" w:rsidRDefault="00347076" w:rsidP="00347076">
      <w:pPr>
        <w:widowControl w:val="0"/>
        <w:autoSpaceDE w:val="0"/>
        <w:autoSpaceDN w:val="0"/>
        <w:adjustRightInd w:val="0"/>
        <w:jc w:val="right"/>
      </w:pPr>
      <w:r w:rsidRPr="00174EF8">
        <w:t>обязательного медицинского страхования</w:t>
      </w:r>
    </w:p>
    <w:p w:rsidR="00347076" w:rsidRPr="00174EF8" w:rsidRDefault="00347076" w:rsidP="00347076">
      <w:pPr>
        <w:widowControl w:val="0"/>
        <w:autoSpaceDE w:val="0"/>
        <w:autoSpaceDN w:val="0"/>
        <w:adjustRightInd w:val="0"/>
        <w:jc w:val="right"/>
      </w:pPr>
      <w:r w:rsidRPr="00174EF8">
        <w:t>Республики Карелия на 201</w:t>
      </w:r>
      <w:r w:rsidR="00897328">
        <w:t>9</w:t>
      </w:r>
      <w:r w:rsidRPr="00174EF8">
        <w:t xml:space="preserve"> год</w:t>
      </w:r>
    </w:p>
    <w:p w:rsidR="0084334D" w:rsidRPr="00174EF8" w:rsidRDefault="0084334D" w:rsidP="00347076">
      <w:pPr>
        <w:widowControl w:val="0"/>
        <w:autoSpaceDE w:val="0"/>
        <w:autoSpaceDN w:val="0"/>
        <w:adjustRightInd w:val="0"/>
        <w:jc w:val="right"/>
      </w:pPr>
    </w:p>
    <w:p w:rsidR="001D6790" w:rsidRPr="00174EF8" w:rsidRDefault="001D6790" w:rsidP="00683375">
      <w:pPr>
        <w:widowControl w:val="0"/>
        <w:autoSpaceDE w:val="0"/>
        <w:autoSpaceDN w:val="0"/>
        <w:adjustRightInd w:val="0"/>
        <w:jc w:val="center"/>
      </w:pPr>
    </w:p>
    <w:p w:rsidR="00683375" w:rsidRPr="00174EF8" w:rsidRDefault="00683375" w:rsidP="0068337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4EF8">
        <w:rPr>
          <w:b/>
        </w:rPr>
        <w:t xml:space="preserve">КОЭФФИЦИЕНТЫ </w:t>
      </w:r>
      <w:proofErr w:type="gramStart"/>
      <w:r w:rsidRPr="00174EF8">
        <w:rPr>
          <w:b/>
        </w:rPr>
        <w:t>ОТНОСИТЕЛЬНОЙ</w:t>
      </w:r>
      <w:proofErr w:type="gramEnd"/>
    </w:p>
    <w:p w:rsidR="00683375" w:rsidRPr="00174EF8" w:rsidRDefault="00683375" w:rsidP="0068337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4EF8">
        <w:rPr>
          <w:b/>
        </w:rPr>
        <w:t>ЗАТРАТОЕМКОСТИ КСГ (для дневных стационаров)</w:t>
      </w:r>
    </w:p>
    <w:p w:rsidR="00347076" w:rsidRPr="00174EF8" w:rsidRDefault="00347076" w:rsidP="00347076">
      <w:pPr>
        <w:spacing w:line="276" w:lineRule="auto"/>
        <w:jc w:val="right"/>
        <w:rPr>
          <w:b/>
          <w:sz w:val="28"/>
          <w:szCs w:val="28"/>
        </w:rPr>
      </w:pPr>
    </w:p>
    <w:tbl>
      <w:tblPr>
        <w:tblStyle w:val="a9"/>
        <w:tblW w:w="14175" w:type="dxa"/>
        <w:tblInd w:w="534" w:type="dxa"/>
        <w:tblLook w:val="04A0"/>
      </w:tblPr>
      <w:tblGrid>
        <w:gridCol w:w="1975"/>
        <w:gridCol w:w="10611"/>
        <w:gridCol w:w="1589"/>
      </w:tblGrid>
      <w:tr w:rsidR="00897328" w:rsidRPr="00174EF8" w:rsidTr="00FC7FA3">
        <w:trPr>
          <w:trHeight w:val="158"/>
          <w:tblHeader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897328" w:rsidRDefault="00897328" w:rsidP="00232BE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</w:t>
            </w:r>
          </w:p>
          <w:p w:rsidR="00897328" w:rsidRPr="00174EF8" w:rsidRDefault="00897328" w:rsidP="00232BE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(номер КСГ)</w:t>
            </w:r>
          </w:p>
        </w:tc>
        <w:tc>
          <w:tcPr>
            <w:tcW w:w="10611" w:type="dxa"/>
            <w:shd w:val="clear" w:color="auto" w:fill="BFBFBF" w:themeFill="background1" w:themeFillShade="BF"/>
            <w:vAlign w:val="center"/>
          </w:tcPr>
          <w:p w:rsidR="00897328" w:rsidRPr="00174EF8" w:rsidRDefault="00897328" w:rsidP="00232BE1">
            <w:pPr>
              <w:jc w:val="center"/>
              <w:rPr>
                <w:b/>
                <w:color w:val="000000"/>
              </w:rPr>
            </w:pPr>
            <w:r w:rsidRPr="00897328">
              <w:rPr>
                <w:b/>
                <w:color w:val="000000"/>
              </w:rPr>
              <w:t>Профиль (КПГ) и КСГ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:rsidR="00897328" w:rsidRPr="00174EF8" w:rsidRDefault="00897328" w:rsidP="00232BE1">
            <w:pPr>
              <w:jc w:val="center"/>
              <w:rPr>
                <w:b/>
                <w:color w:val="000000"/>
              </w:rPr>
            </w:pPr>
            <w:r w:rsidRPr="00174EF8">
              <w:rPr>
                <w:b/>
                <w:color w:val="000000"/>
              </w:rPr>
              <w:t>КЗ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Акушерское дело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Акушерство и гинекология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Осложнения беременности, родов, послеродового периода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женских половых органов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женских половых органах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женских половых органах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Экстракорпоральное оплодотворение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9,79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Искусственное прерывание беременности (аборт)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ds02.007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Аборт медикаментозный*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Аллергология и иммунология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ds03.001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Нарушения с вовлечением иммунного механизма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Гастроэнтерология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ds04.001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органов пищеварения,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Гематология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5,45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крови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крови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остром лейкозе,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7,77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других злокачественных новообразованиях лимфоидной и кроветворной тканей,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3,73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>
              <w:rPr>
                <w:color w:val="000000"/>
              </w:rPr>
              <w:t>моноклональных</w:t>
            </w:r>
            <w:proofErr w:type="spellEnd"/>
            <w:r>
              <w:rPr>
                <w:color w:val="000000"/>
              </w:rPr>
              <w:t xml:space="preserve"> антител, ингибиторов </w:t>
            </w:r>
            <w:proofErr w:type="spellStart"/>
            <w:r>
              <w:rPr>
                <w:color w:val="000000"/>
              </w:rPr>
              <w:t>протеинкиназы</w:t>
            </w:r>
            <w:proofErr w:type="spellEnd"/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14,41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остром лейкозе,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14,23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ds05.008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</w:rPr>
            </w:pPr>
            <w:r>
              <w:rPr>
                <w:color w:val="000000"/>
              </w:rPr>
              <w:t>Лекарственная терапия при других злокачественных новообразованиях лимфоидной и кроветворной тканей, дети</w:t>
            </w:r>
          </w:p>
          <w:p w:rsidR="00FC7FA3" w:rsidRDefault="00FC7F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10,34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ds06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Дерматология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1,54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ds06.001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Дерматозы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Детская кардиология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ds07.001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системы кровообращения,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Детская онкология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7,95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ds08.001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7,95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ds09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Детская урология-андрология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1,42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ds09.001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мужских половых органах,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1,38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ds09.002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почке и мочевыделительной системе,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2,09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ds10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Детская хирургия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ds10.001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по поводу грыж,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Детская эндокринология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1,39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ds11.001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Сахарный диабет,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1,49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ds11.002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болезни эндокринной системы,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1,36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Инфекционные болезни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Вирусный гепатит B хронический, лекарственная терапия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2,75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Вирусный гепатит C хронический, лекарственная терапия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Вирусный гепатит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хронический, лекарственная терапия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Вирусный гепатит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хронический, лекарственная терапия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вирусные гепатиты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Инфекционные и паразитарные болезни,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1,16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Инфекционные и паразитарные болезни,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Респираторные инфекции верхних дыхательных путей,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ds12.009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Респираторные инфекции верхних дыхательных путей,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Кардиология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ds13.001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системы кровообращения,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ds13.002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Болезни системы кровообращения с применением </w:t>
            </w:r>
            <w:proofErr w:type="spellStart"/>
            <w:r>
              <w:rPr>
                <w:color w:val="000000"/>
              </w:rPr>
              <w:t>инвазивных</w:t>
            </w:r>
            <w:proofErr w:type="spellEnd"/>
            <w:r>
              <w:rPr>
                <w:color w:val="000000"/>
              </w:rPr>
              <w:t xml:space="preserve"> методов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3,39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ds13.003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Лечение наследственных </w:t>
            </w:r>
            <w:proofErr w:type="spellStart"/>
            <w:r>
              <w:rPr>
                <w:color w:val="000000"/>
              </w:rPr>
              <w:t>атерогенных</w:t>
            </w:r>
            <w:proofErr w:type="spellEnd"/>
            <w:r>
              <w:rPr>
                <w:color w:val="000000"/>
              </w:rPr>
              <w:t xml:space="preserve"> нарушений липидного обмена с применением методов </w:t>
            </w:r>
            <w:proofErr w:type="spellStart"/>
            <w:r>
              <w:rPr>
                <w:color w:val="000000"/>
              </w:rPr>
              <w:t>афереза</w:t>
            </w:r>
            <w:proofErr w:type="spellEnd"/>
            <w:r>
              <w:rPr>
                <w:color w:val="000000"/>
              </w:rPr>
              <w:t xml:space="preserve"> (липидная фильтрация, </w:t>
            </w:r>
            <w:proofErr w:type="spellStart"/>
            <w:r>
              <w:rPr>
                <w:color w:val="000000"/>
              </w:rPr>
              <w:t>афинная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иммуносорбция</w:t>
            </w:r>
            <w:proofErr w:type="spellEnd"/>
            <w:r>
              <w:rPr>
                <w:color w:val="000000"/>
              </w:rPr>
              <w:t xml:space="preserve"> липопротеидов) в случае отсутствия эффективности базисной терапии</w:t>
            </w:r>
          </w:p>
        </w:tc>
        <w:tc>
          <w:tcPr>
            <w:tcW w:w="1589" w:type="dxa"/>
            <w:noWrap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Колопроктология</w:t>
            </w:r>
            <w:proofErr w:type="spellEnd"/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ds14.001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кишечнике и анальной области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ds14.002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кишечнике и анальной области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3,17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Неврология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ds15.001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нервной системы, хромосомные аномалии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ds15.002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Неврологические заболевания, лечение с применением </w:t>
            </w:r>
            <w:proofErr w:type="spellStart"/>
            <w:r>
              <w:rPr>
                <w:color w:val="000000"/>
              </w:rPr>
              <w:t>ботулотоксина</w:t>
            </w:r>
            <w:proofErr w:type="spellEnd"/>
            <w:r>
              <w:rPr>
                <w:color w:val="000000"/>
              </w:rPr>
              <w:t xml:space="preserve">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1,75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ds15.003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Неврологические заболевания, лечение с применением </w:t>
            </w:r>
            <w:proofErr w:type="spellStart"/>
            <w:r>
              <w:rPr>
                <w:color w:val="000000"/>
              </w:rPr>
              <w:t>ботулотоксина</w:t>
            </w:r>
            <w:proofErr w:type="spellEnd"/>
            <w:r>
              <w:rPr>
                <w:color w:val="000000"/>
              </w:rPr>
              <w:t xml:space="preserve">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2,89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Нейрохирургия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ds16.001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ds16.002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периферической нервной системе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2,57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Неонатология</w:t>
            </w:r>
            <w:proofErr w:type="spellEnd"/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1,79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ds17.001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Нарушения, возникшие в перинатальном периоде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1,79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Нефрология (без диализа)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2,74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ds18.001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Гломерулярные</w:t>
            </w:r>
            <w:proofErr w:type="spellEnd"/>
            <w:r>
              <w:rPr>
                <w:color w:val="000000"/>
              </w:rPr>
              <w:t xml:space="preserve"> болезни, почечная недостаточность (без диализа)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ds18.002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у пациентов, получающих диализ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ds18.003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Формирование, имплантация, удаление, смена доступа для диализа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3,18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ds18.004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болезни почек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ds19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Онкология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6,09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1,83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2,31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4)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2,84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5)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4,16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6)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7)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6,31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8)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11,19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ds19.009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9)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15,29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ds19.010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(уровень 10)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17,42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в сочетании с лекарственной терапией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3,92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в сочетании с лекарственной терапией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7,49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в сочетании с лекарственной терапией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в сочетании с лекарственной терапией (уровень 4)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25,11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Лучевая терапия в сочетании с лекарственной терапией (уровень 5)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44,65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при злокачественных новообразованиях кожи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2,35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при злокачественных новообразованиях кожи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ds19.019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rPr>
                <w:color w:val="000000"/>
              </w:rPr>
              <w:lastRenderedPageBreak/>
              <w:t>взрослые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1,06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ds19.020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4,26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7,09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9,46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14,57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20,01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  <w:proofErr w:type="gramEnd"/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ds19.029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Госпитализация в диагностических целях с постановкой/подтверждением диагноза злокачественного новообразования с использованием ПЭТ КТ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2,65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ds20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Оториноларингология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уха, горла, носа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1,12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ds20.006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Замена речевого процессора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Офтальмология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и травмы глаза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зрения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0,96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зрения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1,44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зрения (уровень 3)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1,95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зрения (уровень 4)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2,17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ds21.006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органе зрения (уровень 5)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3,84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ds22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Педиатрия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0,93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ds22.001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Системные поражения соединительной ткани, </w:t>
            </w:r>
            <w:proofErr w:type="spellStart"/>
            <w:r>
              <w:rPr>
                <w:color w:val="000000"/>
              </w:rPr>
              <w:t>артропатии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спондилопатии</w:t>
            </w:r>
            <w:proofErr w:type="spellEnd"/>
            <w:r>
              <w:rPr>
                <w:color w:val="000000"/>
              </w:rPr>
              <w:t>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2,31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ds22.002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органов пищеварения,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Пульмонология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</w:t>
            </w:r>
          </w:p>
        </w:tc>
      </w:tr>
      <w:tr w:rsidR="00897328" w:rsidRPr="00174EF8" w:rsidTr="00FC7FA3">
        <w:trPr>
          <w:trHeight w:val="158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ds23.001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органов дыхания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ds24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Ревматология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1,46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ds24.001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Системные поражения соединительной ткани, </w:t>
            </w:r>
            <w:proofErr w:type="spellStart"/>
            <w:r>
              <w:rPr>
                <w:color w:val="000000"/>
              </w:rPr>
              <w:t>артропатии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спондилопатии</w:t>
            </w:r>
            <w:proofErr w:type="spellEnd"/>
            <w:r>
              <w:rPr>
                <w:color w:val="000000"/>
              </w:rPr>
              <w:t>, взрослые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1,46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ds25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Сердечно-сосудистая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хирургия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1,88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ds25.001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Диагностическое обследование при болезнях системы кровообращения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1,84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ds25.002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сосудах (уровень 1)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2,18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ds25.003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сосудах (уровень 2)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4,31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ds26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Стоматология детская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ds26.001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0,98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ds27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Терапия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0,74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ds27.001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Отравления и другие воздействия внешних причин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0,74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ds28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Торакальная хирургия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1,32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ds28.001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нижних дыхательных путях и легочной ткани, органах средостения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1,32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ds29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Травматология и ортопедия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1,25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ds29.001</w:t>
            </w:r>
          </w:p>
        </w:tc>
        <w:tc>
          <w:tcPr>
            <w:tcW w:w="10611" w:type="dxa"/>
            <w:tcBorders>
              <w:bottom w:val="single" w:sz="4" w:space="0" w:color="auto"/>
            </w:tcBorders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костно-мышечной системе и суставах (уровень 1)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1,44</w:t>
            </w:r>
          </w:p>
        </w:tc>
      </w:tr>
      <w:tr w:rsidR="00897328" w:rsidRPr="00174EF8" w:rsidTr="00FC7FA3">
        <w:trPr>
          <w:trHeight w:val="28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ds29.002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костно-мышечной системе и суставах (уровень 2)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1,69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ds29.003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костно-мышечной системе и суставах (уровень 3)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2,49</w:t>
            </w:r>
          </w:p>
        </w:tc>
      </w:tr>
      <w:tr w:rsidR="00897328" w:rsidRPr="00174EF8" w:rsidTr="00FC7FA3">
        <w:trPr>
          <w:trHeight w:val="264"/>
        </w:trPr>
        <w:tc>
          <w:tcPr>
            <w:tcW w:w="1975" w:type="dxa"/>
            <w:tcBorders>
              <w:top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ds29.004</w:t>
            </w:r>
          </w:p>
        </w:tc>
        <w:tc>
          <w:tcPr>
            <w:tcW w:w="10611" w:type="dxa"/>
            <w:tcBorders>
              <w:top w:val="single" w:sz="4" w:space="0" w:color="auto"/>
            </w:tcBorders>
            <w:vAlign w:val="center"/>
            <w:hideMark/>
          </w:tcPr>
          <w:p w:rsidR="00897328" w:rsidRDefault="00897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Заболевания опорно-двигательного аппарата, травмы, болезни мягких тканей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  <w:hideMark/>
          </w:tcPr>
          <w:p w:rsidR="00897328" w:rsidRDefault="008973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1,05</w:t>
            </w:r>
          </w:p>
        </w:tc>
      </w:tr>
      <w:tr w:rsidR="00897328" w:rsidRPr="00174EF8" w:rsidTr="00FC7FA3">
        <w:trPr>
          <w:trHeight w:val="303"/>
        </w:trPr>
        <w:tc>
          <w:tcPr>
            <w:tcW w:w="1975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ds30</w:t>
            </w:r>
          </w:p>
        </w:tc>
        <w:tc>
          <w:tcPr>
            <w:tcW w:w="10611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Урология</w:t>
            </w:r>
          </w:p>
        </w:tc>
        <w:tc>
          <w:tcPr>
            <w:tcW w:w="1589" w:type="dxa"/>
            <w:vAlign w:val="center"/>
            <w:hideMark/>
          </w:tcPr>
          <w:p w:rsidR="00897328" w:rsidRDefault="008973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0,98</w:t>
            </w:r>
          </w:p>
        </w:tc>
      </w:tr>
      <w:tr w:rsidR="00C26E00" w:rsidRPr="00174EF8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мужских половых органах, взрослые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2,18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мужских половых органах, взрослые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2,58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1,97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2,04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ds30.006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почке и мочевыделительной системе, взрослые (уровень 3)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2,95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Хирургия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0,92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ds31.001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Болезни, новообразования молочной железы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0,89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ds31.002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коже, подкожной клетчатке, придатках кожи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ds31.003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коже, подкожной клетчатке, придатках кожи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ds31.004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коже, подкожной клетчатке, придатках кожи (уровень 3)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4,34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ds31.005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органах кроветворения и иммунной системы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1,29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ds31.006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молочной железе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Хирургия (абдоминальная)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1,85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пищеводе, желудке, двенадцатиперстной кишке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2,11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пищеводе, желудке, двенадцатиперстной кишке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3,55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по поводу грыж, взрослые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по поводу грыж, взрослые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2,26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по поводу грыж, взрослые (уровень 3)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желчном пузыре и желчевыводящих путях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ds32.007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операции на органах брюшной полости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2,06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ds32.008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Другие операции на органах брюшной полости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2,17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Хирургия (</w:t>
            </w:r>
            <w:proofErr w:type="spellStart"/>
            <w:r>
              <w:rPr>
                <w:b/>
                <w:bCs/>
                <w:color w:val="000000"/>
              </w:rPr>
              <w:t>комбустиология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ds33.001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Ожоги и отморожения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Челюстно-лицевая хирургия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0,89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ds34.001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ds34.002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органах полости рта (уровень 1)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0,92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ds34.003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Операции на органах полости рта (уровень 2)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Эндокринология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1,23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ds35.001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Сахарный диабет, взрослые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ds35.002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Другие болезни эндокринной системы, новообразования эндокринных желез доброкачественные,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situ</w:t>
            </w:r>
            <w:proofErr w:type="spellEnd"/>
            <w:r>
              <w:rPr>
                <w:color w:val="000000"/>
              </w:rPr>
              <w:t>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1,41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ds35.003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Кистозный фиброз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2,58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ds35.004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Прочее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ds36.001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Комплексное лечение с применением препаратов иммуноглобулина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ds36.002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ds36.003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0,46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ds36.004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Лечение с применением генно-инженерных биологических препаратов и </w:t>
            </w:r>
            <w:r>
              <w:rPr>
                <w:b/>
                <w:bCs/>
                <w:color w:val="000000"/>
              </w:rPr>
              <w:t>селективных иммунодепрессантов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9,74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ds36.005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Отторжение, отмирание трансплантата органов и тканей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ds36.006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Злокачественное новообразование без специального противоопухолевого лечения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ds37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Медицинская реабилитация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1,71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1,61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1,94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ds37.003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1,52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ds37.004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1,82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ds37.005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Медицинская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кардиореабилитация</w:t>
            </w:r>
            <w:proofErr w:type="spellEnd"/>
            <w:r>
              <w:rPr>
                <w:color w:val="000000"/>
              </w:rPr>
              <w:t xml:space="preserve"> (2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1,39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ds37.006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Медицинская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кардиореабилитация</w:t>
            </w:r>
            <w:proofErr w:type="spellEnd"/>
            <w:r>
              <w:rPr>
                <w:color w:val="000000"/>
              </w:rPr>
              <w:t xml:space="preserve"> (3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1,67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ds37.007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ds37.008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ds37.009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ds37.010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Медицинская реабилитация детей с нарушениями слуха без замены речевого процессора системы </w:t>
            </w:r>
            <w:proofErr w:type="spellStart"/>
            <w:r>
              <w:rPr>
                <w:color w:val="000000"/>
              </w:rPr>
              <w:t>кохлеарной</w:t>
            </w:r>
            <w:proofErr w:type="spellEnd"/>
            <w:r>
              <w:rPr>
                <w:color w:val="000000"/>
              </w:rPr>
              <w:t xml:space="preserve"> имплантации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1,8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ds37.011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2,75</w:t>
            </w:r>
          </w:p>
        </w:tc>
      </w:tr>
      <w:tr w:rsidR="00C26E00" w:rsidTr="00FC7FA3">
        <w:trPr>
          <w:trHeight w:val="283"/>
        </w:trPr>
        <w:tc>
          <w:tcPr>
            <w:tcW w:w="1975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ds37.012</w:t>
            </w:r>
          </w:p>
        </w:tc>
        <w:tc>
          <w:tcPr>
            <w:tcW w:w="10611" w:type="dxa"/>
            <w:vAlign w:val="center"/>
            <w:hideMark/>
          </w:tcPr>
          <w:p w:rsidR="00C26E00" w:rsidRDefault="00C26E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1589" w:type="dxa"/>
            <w:vAlign w:val="center"/>
            <w:hideMark/>
          </w:tcPr>
          <w:p w:rsidR="00C26E00" w:rsidRDefault="00C26E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2,35</w:t>
            </w:r>
          </w:p>
        </w:tc>
      </w:tr>
    </w:tbl>
    <w:p w:rsidR="00C26E00" w:rsidRDefault="00C26E00" w:rsidP="00C26E00">
      <w:pPr>
        <w:tabs>
          <w:tab w:val="left" w:pos="1230"/>
        </w:tabs>
      </w:pPr>
    </w:p>
    <w:p w:rsidR="007D62A1" w:rsidRPr="00C26E00" w:rsidRDefault="00C26E00" w:rsidP="00C26E00">
      <w:pPr>
        <w:tabs>
          <w:tab w:val="left" w:pos="1230"/>
        </w:tabs>
      </w:pPr>
      <w:r>
        <w:tab/>
      </w:r>
      <w:r w:rsidRPr="00C26E00">
        <w:t>Оплата по КСГ осуществляется в случае назначения лекарственного препарата по решению врачебной комиссии</w:t>
      </w:r>
      <w:r>
        <w:t>.</w:t>
      </w:r>
    </w:p>
    <w:sectPr w:rsidR="007D62A1" w:rsidRPr="00C26E00" w:rsidSect="00C26E00">
      <w:headerReference w:type="default" r:id="rId6"/>
      <w:pgSz w:w="16838" w:h="11906" w:orient="landscape"/>
      <w:pgMar w:top="156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328" w:rsidRDefault="00897328" w:rsidP="00617D51">
      <w:r>
        <w:separator/>
      </w:r>
    </w:p>
  </w:endnote>
  <w:endnote w:type="continuationSeparator" w:id="0">
    <w:p w:rsidR="00897328" w:rsidRDefault="00897328" w:rsidP="0061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328" w:rsidRDefault="00897328" w:rsidP="00617D51">
      <w:r>
        <w:separator/>
      </w:r>
    </w:p>
  </w:footnote>
  <w:footnote w:type="continuationSeparator" w:id="0">
    <w:p w:rsidR="00897328" w:rsidRDefault="00897328" w:rsidP="0061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3076"/>
      <w:docPartObj>
        <w:docPartGallery w:val="Page Numbers (Top of Page)"/>
        <w:docPartUnique/>
      </w:docPartObj>
    </w:sdtPr>
    <w:sdtContent>
      <w:p w:rsidR="00897328" w:rsidRDefault="001A3420">
        <w:pPr>
          <w:pStyle w:val="a3"/>
          <w:jc w:val="center"/>
        </w:pPr>
        <w:fldSimple w:instr=" PAGE   \* MERGEFORMAT ">
          <w:r w:rsidR="00FC7FA3">
            <w:rPr>
              <w:noProof/>
            </w:rPr>
            <w:t>1</w:t>
          </w:r>
        </w:fldSimple>
      </w:p>
    </w:sdtContent>
  </w:sdt>
  <w:p w:rsidR="00897328" w:rsidRDefault="008973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076"/>
    <w:rsid w:val="00022B20"/>
    <w:rsid w:val="000B0C2A"/>
    <w:rsid w:val="0014319A"/>
    <w:rsid w:val="00150D2F"/>
    <w:rsid w:val="00170FC8"/>
    <w:rsid w:val="00174EF8"/>
    <w:rsid w:val="001A3420"/>
    <w:rsid w:val="001B4955"/>
    <w:rsid w:val="001D6790"/>
    <w:rsid w:val="001E663D"/>
    <w:rsid w:val="0023074D"/>
    <w:rsid w:val="00232BE1"/>
    <w:rsid w:val="00262573"/>
    <w:rsid w:val="00272DA5"/>
    <w:rsid w:val="00290F55"/>
    <w:rsid w:val="00314151"/>
    <w:rsid w:val="00320F49"/>
    <w:rsid w:val="003405BE"/>
    <w:rsid w:val="00347076"/>
    <w:rsid w:val="00394023"/>
    <w:rsid w:val="003C22E2"/>
    <w:rsid w:val="003C3F8C"/>
    <w:rsid w:val="00400039"/>
    <w:rsid w:val="00435B77"/>
    <w:rsid w:val="00483453"/>
    <w:rsid w:val="00493251"/>
    <w:rsid w:val="0057674A"/>
    <w:rsid w:val="0058083B"/>
    <w:rsid w:val="005A7B86"/>
    <w:rsid w:val="005B2536"/>
    <w:rsid w:val="005B4FA8"/>
    <w:rsid w:val="00617D51"/>
    <w:rsid w:val="00626FFD"/>
    <w:rsid w:val="00655636"/>
    <w:rsid w:val="00683375"/>
    <w:rsid w:val="00721D11"/>
    <w:rsid w:val="007D399B"/>
    <w:rsid w:val="007D62A1"/>
    <w:rsid w:val="00815290"/>
    <w:rsid w:val="00815B57"/>
    <w:rsid w:val="00820F86"/>
    <w:rsid w:val="0084334D"/>
    <w:rsid w:val="00897328"/>
    <w:rsid w:val="008C3EF8"/>
    <w:rsid w:val="008C495F"/>
    <w:rsid w:val="0091295C"/>
    <w:rsid w:val="00A45DB2"/>
    <w:rsid w:val="00A47EEC"/>
    <w:rsid w:val="00B55471"/>
    <w:rsid w:val="00B67FC2"/>
    <w:rsid w:val="00B701E6"/>
    <w:rsid w:val="00BC0C73"/>
    <w:rsid w:val="00C26E00"/>
    <w:rsid w:val="00C678F2"/>
    <w:rsid w:val="00D20B9B"/>
    <w:rsid w:val="00DC61A0"/>
    <w:rsid w:val="00DD682D"/>
    <w:rsid w:val="00E0149B"/>
    <w:rsid w:val="00E26E00"/>
    <w:rsid w:val="00E73518"/>
    <w:rsid w:val="00E87459"/>
    <w:rsid w:val="00F02B2E"/>
    <w:rsid w:val="00FC4C01"/>
    <w:rsid w:val="00FC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7D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7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2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B2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7D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ivanova</cp:lastModifiedBy>
  <cp:revision>26</cp:revision>
  <cp:lastPrinted>2017-12-26T07:18:00Z</cp:lastPrinted>
  <dcterms:created xsi:type="dcterms:W3CDTF">2015-12-16T06:44:00Z</dcterms:created>
  <dcterms:modified xsi:type="dcterms:W3CDTF">2018-12-16T09:43:00Z</dcterms:modified>
</cp:coreProperties>
</file>