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5E" w:rsidRPr="00197987" w:rsidRDefault="00BE715E" w:rsidP="00BE715E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197987">
        <w:rPr>
          <w:sz w:val="22"/>
          <w:szCs w:val="22"/>
        </w:rPr>
        <w:t>Приложение №</w:t>
      </w:r>
      <w:r w:rsidR="00847DFD">
        <w:rPr>
          <w:sz w:val="22"/>
          <w:szCs w:val="22"/>
        </w:rPr>
        <w:t xml:space="preserve"> 2</w:t>
      </w:r>
      <w:r w:rsidR="005249A7">
        <w:rPr>
          <w:sz w:val="22"/>
          <w:szCs w:val="22"/>
        </w:rPr>
        <w:t>9</w:t>
      </w:r>
    </w:p>
    <w:p w:rsidR="00BE715E" w:rsidRPr="00197987" w:rsidRDefault="00BE715E" w:rsidP="00BE715E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197987">
        <w:rPr>
          <w:sz w:val="22"/>
          <w:szCs w:val="22"/>
        </w:rPr>
        <w:t>к Тарифно</w:t>
      </w:r>
      <w:r w:rsidR="00D91C5E" w:rsidRPr="00197987">
        <w:rPr>
          <w:sz w:val="22"/>
          <w:szCs w:val="22"/>
        </w:rPr>
        <w:t>му</w:t>
      </w:r>
      <w:r w:rsidRPr="00197987">
        <w:rPr>
          <w:sz w:val="22"/>
          <w:szCs w:val="22"/>
        </w:rPr>
        <w:t xml:space="preserve"> соглашени</w:t>
      </w:r>
      <w:r w:rsidR="00D91C5E" w:rsidRPr="00197987">
        <w:rPr>
          <w:sz w:val="22"/>
          <w:szCs w:val="22"/>
        </w:rPr>
        <w:t>ю</w:t>
      </w:r>
    </w:p>
    <w:p w:rsidR="00BE715E" w:rsidRPr="00197987" w:rsidRDefault="00BE715E" w:rsidP="00BE715E">
      <w:pPr>
        <w:pStyle w:val="ConsPlusNormal"/>
        <w:ind w:left="5760" w:hanging="1365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197987">
        <w:rPr>
          <w:rFonts w:ascii="Times New Roman" w:hAnsi="Times New Roman" w:cs="Times New Roman"/>
          <w:sz w:val="22"/>
          <w:szCs w:val="22"/>
        </w:rPr>
        <w:t>в сфере обязательного медицинского страхования</w:t>
      </w:r>
    </w:p>
    <w:p w:rsidR="0051259D" w:rsidRPr="00197987" w:rsidRDefault="00001430" w:rsidP="0051259D">
      <w:pPr>
        <w:jc w:val="right"/>
        <w:rPr>
          <w:sz w:val="22"/>
          <w:szCs w:val="22"/>
        </w:rPr>
      </w:pPr>
      <w:r>
        <w:rPr>
          <w:sz w:val="22"/>
          <w:szCs w:val="22"/>
        </w:rPr>
        <w:t>Республики Карелия на 202</w:t>
      </w:r>
      <w:r w:rsidR="00AD2490" w:rsidRPr="00071A50">
        <w:rPr>
          <w:sz w:val="22"/>
          <w:szCs w:val="22"/>
        </w:rPr>
        <w:t>1</w:t>
      </w:r>
      <w:r w:rsidR="00BE715E" w:rsidRPr="00197987">
        <w:rPr>
          <w:sz w:val="22"/>
          <w:szCs w:val="22"/>
        </w:rPr>
        <w:t xml:space="preserve"> год</w:t>
      </w:r>
    </w:p>
    <w:p w:rsidR="00BE715E" w:rsidRDefault="00700CF5" w:rsidP="00700CF5">
      <w:pPr>
        <w:ind w:firstLine="709"/>
        <w:jc w:val="right"/>
        <w:rPr>
          <w:sz w:val="24"/>
          <w:szCs w:val="24"/>
        </w:rPr>
      </w:pPr>
      <w:r w:rsidRPr="008654E1">
        <w:rPr>
          <w:sz w:val="24"/>
          <w:szCs w:val="24"/>
        </w:rPr>
        <w:t>(в редакции Дополнительного соглашения №1</w:t>
      </w:r>
      <w:r>
        <w:rPr>
          <w:sz w:val="24"/>
          <w:szCs w:val="24"/>
        </w:rPr>
        <w:t xml:space="preserve"> от </w:t>
      </w:r>
      <w:r w:rsidRPr="008601D1">
        <w:rPr>
          <w:sz w:val="24"/>
          <w:szCs w:val="24"/>
        </w:rPr>
        <w:t>29.01.2021г</w:t>
      </w:r>
      <w:r>
        <w:rPr>
          <w:sz w:val="24"/>
          <w:szCs w:val="24"/>
        </w:rPr>
        <w:t>.)</w:t>
      </w:r>
    </w:p>
    <w:p w:rsidR="00700CF5" w:rsidRPr="00A01B17" w:rsidRDefault="00700CF5" w:rsidP="00700CF5">
      <w:pPr>
        <w:ind w:firstLine="709"/>
        <w:jc w:val="right"/>
        <w:rPr>
          <w:sz w:val="26"/>
          <w:szCs w:val="26"/>
        </w:rPr>
      </w:pPr>
    </w:p>
    <w:p w:rsidR="00BE715E" w:rsidRPr="00A01B17" w:rsidRDefault="00A01B17" w:rsidP="00BE715E">
      <w:pPr>
        <w:ind w:firstLine="709"/>
        <w:jc w:val="center"/>
        <w:rPr>
          <w:b/>
          <w:sz w:val="28"/>
          <w:szCs w:val="28"/>
        </w:rPr>
      </w:pPr>
      <w:r w:rsidRPr="00A01B17">
        <w:rPr>
          <w:b/>
          <w:sz w:val="28"/>
          <w:szCs w:val="28"/>
        </w:rPr>
        <w:t>Перечень КСГ,</w:t>
      </w:r>
    </w:p>
    <w:p w:rsidR="00BE715E" w:rsidRPr="00A01B17" w:rsidRDefault="00BE715E" w:rsidP="00BE715E">
      <w:pPr>
        <w:ind w:firstLine="709"/>
        <w:jc w:val="center"/>
        <w:rPr>
          <w:b/>
          <w:sz w:val="28"/>
          <w:szCs w:val="28"/>
        </w:rPr>
      </w:pPr>
      <w:r w:rsidRPr="00A01B17">
        <w:rPr>
          <w:b/>
          <w:sz w:val="28"/>
          <w:szCs w:val="28"/>
        </w:rPr>
        <w:t xml:space="preserve">оплата которых </w:t>
      </w:r>
      <w:r w:rsidR="004968A9" w:rsidRPr="00A01B17">
        <w:rPr>
          <w:b/>
          <w:sz w:val="28"/>
          <w:szCs w:val="28"/>
        </w:rPr>
        <w:t xml:space="preserve">в условиях круглосуточного стационара </w:t>
      </w:r>
      <w:r w:rsidR="001D2CC0" w:rsidRPr="00A01B17">
        <w:rPr>
          <w:b/>
          <w:sz w:val="28"/>
          <w:szCs w:val="28"/>
        </w:rPr>
        <w:t xml:space="preserve">осуществляется </w:t>
      </w:r>
      <w:r w:rsidRPr="00A01B17">
        <w:rPr>
          <w:b/>
          <w:sz w:val="28"/>
          <w:szCs w:val="28"/>
        </w:rPr>
        <w:t>в полном объеме, независимо от длительности лечения</w:t>
      </w:r>
      <w:r w:rsidR="001D2CC0" w:rsidRPr="00A01B17">
        <w:rPr>
          <w:b/>
          <w:sz w:val="28"/>
          <w:szCs w:val="28"/>
        </w:rPr>
        <w:t xml:space="preserve"> </w:t>
      </w:r>
      <w:r w:rsidRPr="00A01B17">
        <w:rPr>
          <w:b/>
          <w:sz w:val="28"/>
          <w:szCs w:val="28"/>
        </w:rPr>
        <w:t>(в том числе при переводе пациента в другую МО, преждевременной выписке пациента из МО при его письменном отказе от дальнейшего лечения, летальном исходе)</w:t>
      </w:r>
    </w:p>
    <w:p w:rsidR="00BE715E" w:rsidRPr="00A01B17" w:rsidRDefault="00BE715E" w:rsidP="00BE715E">
      <w:pPr>
        <w:ind w:firstLine="709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shd w:val="clear" w:color="auto" w:fill="FFFFFF" w:themeFill="background1"/>
        <w:tblLook w:val="04A0"/>
      </w:tblPr>
      <w:tblGrid>
        <w:gridCol w:w="1526"/>
        <w:gridCol w:w="7796"/>
      </w:tblGrid>
      <w:tr w:rsidR="007B2FA8" w:rsidRPr="00A01B17" w:rsidTr="00FF2339">
        <w:trPr>
          <w:cantSplit/>
          <w:trHeight w:val="284"/>
          <w:tblHeader/>
        </w:trPr>
        <w:tc>
          <w:tcPr>
            <w:tcW w:w="1526" w:type="dxa"/>
            <w:shd w:val="clear" w:color="auto" w:fill="F2F2F2" w:themeFill="background1" w:themeFillShade="F2"/>
          </w:tcPr>
          <w:p w:rsidR="007B2FA8" w:rsidRPr="00A01B17" w:rsidRDefault="007B2FA8" w:rsidP="00597239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01B17">
              <w:rPr>
                <w:b/>
                <w:sz w:val="24"/>
                <w:szCs w:val="24"/>
                <w:lang w:val="ru-RU"/>
              </w:rPr>
              <w:t>№ КСГ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7B2FA8" w:rsidRPr="00A01B17" w:rsidRDefault="007B2FA8" w:rsidP="00597239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A01B17">
              <w:rPr>
                <w:b/>
                <w:sz w:val="24"/>
                <w:szCs w:val="24"/>
                <w:lang w:val="ru-RU"/>
              </w:rPr>
              <w:t xml:space="preserve">Наименование КСГ 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st02.001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</w:rPr>
            </w:pPr>
            <w:proofErr w:type="spellStart"/>
            <w:r w:rsidRPr="00F5069E">
              <w:rPr>
                <w:rFonts w:eastAsia="Calibri"/>
                <w:szCs w:val="24"/>
              </w:rPr>
              <w:t>Осложнения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, </w:t>
            </w:r>
            <w:proofErr w:type="spellStart"/>
            <w:r w:rsidRPr="00F5069E">
              <w:rPr>
                <w:rFonts w:eastAsia="Calibri"/>
                <w:szCs w:val="24"/>
              </w:rPr>
              <w:t>связанные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 с </w:t>
            </w:r>
            <w:proofErr w:type="spellStart"/>
            <w:r w:rsidRPr="00F5069E">
              <w:rPr>
                <w:rFonts w:eastAsia="Calibri"/>
                <w:szCs w:val="24"/>
              </w:rPr>
              <w:t>беременностью</w:t>
            </w:r>
            <w:proofErr w:type="spellEnd"/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st02.002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</w:rPr>
            </w:pPr>
            <w:proofErr w:type="spellStart"/>
            <w:r w:rsidRPr="00F5069E">
              <w:rPr>
                <w:rFonts w:eastAsia="Calibri"/>
                <w:szCs w:val="24"/>
              </w:rPr>
              <w:t>Беременность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, </w:t>
            </w:r>
            <w:proofErr w:type="spellStart"/>
            <w:r w:rsidRPr="00F5069E">
              <w:rPr>
                <w:rFonts w:eastAsia="Calibri"/>
                <w:szCs w:val="24"/>
              </w:rPr>
              <w:t>закончившаяся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 </w:t>
            </w:r>
            <w:proofErr w:type="spellStart"/>
            <w:r w:rsidRPr="00F5069E">
              <w:rPr>
                <w:rFonts w:eastAsia="Calibri"/>
                <w:szCs w:val="24"/>
              </w:rPr>
              <w:t>абортивным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 </w:t>
            </w:r>
            <w:proofErr w:type="spellStart"/>
            <w:r w:rsidRPr="00F5069E">
              <w:rPr>
                <w:rFonts w:eastAsia="Calibri"/>
                <w:szCs w:val="24"/>
              </w:rPr>
              <w:t>исходом</w:t>
            </w:r>
            <w:proofErr w:type="spellEnd"/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st02.003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</w:rPr>
            </w:pPr>
            <w:proofErr w:type="spellStart"/>
            <w:r w:rsidRPr="00F5069E">
              <w:rPr>
                <w:rFonts w:eastAsia="Calibri"/>
                <w:szCs w:val="24"/>
              </w:rPr>
              <w:t>Родоразрешение</w:t>
            </w:r>
            <w:proofErr w:type="spellEnd"/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st02.004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Кесарево сечение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st02.010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женских половых органах (уровень 1)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st02.011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женских половых органах (уровень 2)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st03.002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</w:rPr>
            </w:pPr>
            <w:proofErr w:type="spellStart"/>
            <w:r w:rsidRPr="00F5069E">
              <w:rPr>
                <w:rFonts w:eastAsia="Calibri"/>
                <w:szCs w:val="24"/>
              </w:rPr>
              <w:t>Ангионевротический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 </w:t>
            </w:r>
            <w:proofErr w:type="spellStart"/>
            <w:r w:rsidRPr="00F5069E">
              <w:rPr>
                <w:rFonts w:eastAsia="Calibri"/>
                <w:szCs w:val="24"/>
              </w:rPr>
              <w:t>отек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, </w:t>
            </w:r>
            <w:proofErr w:type="spellStart"/>
            <w:r w:rsidRPr="00F5069E">
              <w:rPr>
                <w:rFonts w:eastAsia="Calibri"/>
                <w:szCs w:val="24"/>
              </w:rPr>
              <w:t>анафилактический</w:t>
            </w:r>
            <w:proofErr w:type="spellEnd"/>
            <w:r w:rsidRPr="00F5069E">
              <w:rPr>
                <w:rFonts w:eastAsia="Calibri"/>
                <w:szCs w:val="24"/>
              </w:rPr>
              <w:t xml:space="preserve"> </w:t>
            </w:r>
            <w:proofErr w:type="spellStart"/>
            <w:r w:rsidRPr="00F5069E">
              <w:rPr>
                <w:rFonts w:eastAsia="Calibri"/>
                <w:szCs w:val="24"/>
              </w:rPr>
              <w:t>шок</w:t>
            </w:r>
            <w:proofErr w:type="spellEnd"/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27374D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27374D">
              <w:rPr>
                <w:rFonts w:eastAsia="Calibri"/>
                <w:szCs w:val="24"/>
              </w:rPr>
              <w:t>st05.008</w:t>
            </w:r>
          </w:p>
        </w:tc>
        <w:tc>
          <w:tcPr>
            <w:tcW w:w="7796" w:type="dxa"/>
            <w:shd w:val="clear" w:color="auto" w:fill="FFFFFF" w:themeFill="background1"/>
          </w:tcPr>
          <w:p w:rsidR="00001430" w:rsidRPr="00F5069E" w:rsidRDefault="00001430" w:rsidP="00E70D47">
            <w:pPr>
              <w:rPr>
                <w:rFonts w:eastAsia="Calibri"/>
                <w:lang w:val="ru-RU"/>
              </w:rPr>
            </w:pPr>
            <w:r w:rsidRPr="00F5069E">
              <w:rPr>
                <w:rFonts w:eastAsia="Calibri"/>
                <w:lang w:val="ru-RU"/>
              </w:rPr>
              <w:t>Лекарственная терапия при доброкачественных заболеваниях крови и пузырном заносе*</w:t>
            </w:r>
          </w:p>
        </w:tc>
      </w:tr>
      <w:tr w:rsidR="00B20204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B20204" w:rsidRPr="00E4417C" w:rsidRDefault="00B20204" w:rsidP="00B20204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E4417C">
              <w:rPr>
                <w:rFonts w:eastAsia="Calibri"/>
                <w:szCs w:val="24"/>
              </w:rPr>
              <w:t>st0</w:t>
            </w:r>
            <w:r w:rsidRPr="00E4417C">
              <w:rPr>
                <w:rFonts w:eastAsia="Calibri"/>
                <w:szCs w:val="24"/>
                <w:lang w:val="ru-RU"/>
              </w:rPr>
              <w:t>8</w:t>
            </w:r>
            <w:r w:rsidRPr="00E4417C">
              <w:rPr>
                <w:rFonts w:eastAsia="Calibri"/>
                <w:szCs w:val="24"/>
              </w:rPr>
              <w:t>.00</w:t>
            </w:r>
            <w:r w:rsidRPr="00E4417C">
              <w:rPr>
                <w:rFonts w:eastAsia="Calibri"/>
                <w:szCs w:val="24"/>
                <w:lang w:val="ru-RU"/>
              </w:rPr>
              <w:t>1</w:t>
            </w:r>
          </w:p>
        </w:tc>
        <w:tc>
          <w:tcPr>
            <w:tcW w:w="7796" w:type="dxa"/>
            <w:shd w:val="clear" w:color="auto" w:fill="FFFFFF" w:themeFill="background1"/>
          </w:tcPr>
          <w:p w:rsidR="00B20204" w:rsidRPr="00E4417C" w:rsidRDefault="00B20204" w:rsidP="00B20204">
            <w:pPr>
              <w:rPr>
                <w:rFonts w:eastAsia="Calibri"/>
                <w:lang w:val="ru-RU"/>
              </w:rPr>
            </w:pPr>
            <w:r w:rsidRPr="00E4417C">
              <w:rPr>
                <w:rFonts w:eastAsia="Calibri"/>
                <w:lang w:val="ru-RU"/>
              </w:rPr>
              <w:t>Лекарственная терапия при злокачественных новообразованиях других локализаций (кроме лимфоидной и кроветворной тканей), дети*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27374D" w:rsidRDefault="00001430" w:rsidP="00A45E87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27374D">
              <w:rPr>
                <w:rFonts w:eastAsia="Calibri"/>
                <w:szCs w:val="24"/>
              </w:rPr>
              <w:t>st0</w:t>
            </w:r>
            <w:r w:rsidR="00A45E87" w:rsidRPr="0027374D">
              <w:rPr>
                <w:rFonts w:eastAsia="Calibri"/>
                <w:szCs w:val="24"/>
                <w:lang w:val="ru-RU"/>
              </w:rPr>
              <w:t>8</w:t>
            </w:r>
            <w:r w:rsidRPr="0027374D">
              <w:rPr>
                <w:rFonts w:eastAsia="Calibri"/>
                <w:szCs w:val="24"/>
              </w:rPr>
              <w:t>.00</w:t>
            </w:r>
            <w:r w:rsidR="00A45E87" w:rsidRPr="0027374D">
              <w:rPr>
                <w:rFonts w:eastAsia="Calibri"/>
                <w:szCs w:val="24"/>
                <w:lang w:val="ru-RU"/>
              </w:rPr>
              <w:t>2</w:t>
            </w:r>
          </w:p>
        </w:tc>
        <w:tc>
          <w:tcPr>
            <w:tcW w:w="7796" w:type="dxa"/>
            <w:shd w:val="clear" w:color="auto" w:fill="FFFFFF" w:themeFill="background1"/>
          </w:tcPr>
          <w:p w:rsidR="00001430" w:rsidRPr="00F5069E" w:rsidRDefault="00001430" w:rsidP="00E70D47">
            <w:pPr>
              <w:rPr>
                <w:rFonts w:eastAsia="Calibri"/>
                <w:lang w:val="ru-RU"/>
              </w:rPr>
            </w:pPr>
            <w:r w:rsidRPr="00F5069E">
              <w:rPr>
                <w:rFonts w:eastAsia="Calibri"/>
                <w:lang w:val="ru-RU"/>
              </w:rPr>
              <w:t>Лекарственная терапия при остром лейкозе, дети*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27374D" w:rsidRDefault="00001430" w:rsidP="00A45E87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27374D">
              <w:rPr>
                <w:rFonts w:eastAsia="Calibri"/>
                <w:szCs w:val="24"/>
              </w:rPr>
              <w:t>st0</w:t>
            </w:r>
            <w:r w:rsidR="00A45E87" w:rsidRPr="0027374D">
              <w:rPr>
                <w:rFonts w:eastAsia="Calibri"/>
                <w:szCs w:val="24"/>
                <w:lang w:val="ru-RU"/>
              </w:rPr>
              <w:t>8</w:t>
            </w:r>
            <w:r w:rsidRPr="0027374D">
              <w:rPr>
                <w:rFonts w:eastAsia="Calibri"/>
                <w:szCs w:val="24"/>
              </w:rPr>
              <w:t>.0</w:t>
            </w:r>
            <w:r w:rsidR="00A45E87" w:rsidRPr="0027374D">
              <w:rPr>
                <w:rFonts w:eastAsia="Calibri"/>
                <w:szCs w:val="24"/>
                <w:lang w:val="ru-RU"/>
              </w:rPr>
              <w:t>03</w:t>
            </w:r>
          </w:p>
        </w:tc>
        <w:tc>
          <w:tcPr>
            <w:tcW w:w="7796" w:type="dxa"/>
            <w:shd w:val="clear" w:color="auto" w:fill="FFFFFF" w:themeFill="background1"/>
          </w:tcPr>
          <w:p w:rsidR="00001430" w:rsidRPr="00EA11E0" w:rsidRDefault="00001430" w:rsidP="00E70D47">
            <w:pPr>
              <w:rPr>
                <w:rFonts w:eastAsia="Calibri"/>
                <w:lang w:val="ru-RU"/>
              </w:rPr>
            </w:pPr>
            <w:r w:rsidRPr="00EA11E0">
              <w:rPr>
                <w:rFonts w:eastAsia="Calibri"/>
                <w:lang w:val="ru-RU"/>
              </w:rPr>
              <w:t>Лекарственная терапия при других злокачественных новообразованиях лимфоидной и кроветворной тканей, дети*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bottom"/>
          </w:tcPr>
          <w:p w:rsidR="00001430" w:rsidRPr="00EA11E0" w:rsidRDefault="00001430" w:rsidP="00E70D47">
            <w:pPr>
              <w:jc w:val="center"/>
              <w:rPr>
                <w:rFonts w:eastAsia="Calibri"/>
                <w:lang w:val="ru-RU"/>
              </w:rPr>
            </w:pPr>
            <w:r w:rsidRPr="00EA11E0">
              <w:rPr>
                <w:rFonts w:eastAsia="Calibri"/>
                <w:lang w:val="ru-RU"/>
              </w:rPr>
              <w:t>st12.010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001430" w:rsidRPr="00EA11E0" w:rsidRDefault="00001430" w:rsidP="00E70D47">
            <w:pPr>
              <w:rPr>
                <w:rFonts w:eastAsia="Calibri"/>
                <w:lang w:val="ru-RU"/>
              </w:rPr>
            </w:pPr>
            <w:r w:rsidRPr="00EA11E0">
              <w:rPr>
                <w:rFonts w:eastAsia="Calibri"/>
                <w:lang w:val="ru-RU"/>
              </w:rPr>
              <w:t>Респираторные инфекции верхних дыхательных путей с осложнениями, взрослые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bottom"/>
          </w:tcPr>
          <w:p w:rsidR="00001430" w:rsidRPr="00EA11E0" w:rsidRDefault="00001430" w:rsidP="00E70D47">
            <w:pPr>
              <w:jc w:val="center"/>
              <w:rPr>
                <w:rFonts w:eastAsia="Calibri"/>
                <w:lang w:val="ru-RU"/>
              </w:rPr>
            </w:pPr>
            <w:r w:rsidRPr="00EA11E0">
              <w:rPr>
                <w:rFonts w:eastAsia="Calibri"/>
                <w:lang w:val="ru-RU"/>
              </w:rPr>
              <w:t>st12.011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001430" w:rsidRPr="00EA11E0" w:rsidRDefault="00001430" w:rsidP="00E70D47">
            <w:pPr>
              <w:rPr>
                <w:rFonts w:eastAsia="Calibri"/>
                <w:lang w:val="ru-RU"/>
              </w:rPr>
            </w:pPr>
            <w:r w:rsidRPr="00EA11E0">
              <w:rPr>
                <w:rFonts w:eastAsia="Calibri"/>
                <w:lang w:val="ru-RU"/>
              </w:rPr>
              <w:t>Респираторные инфекции верхних дыхательных путей, дети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EA11E0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t>st14.002</w:t>
            </w:r>
          </w:p>
        </w:tc>
        <w:tc>
          <w:tcPr>
            <w:tcW w:w="7796" w:type="dxa"/>
            <w:shd w:val="clear" w:color="auto" w:fill="FFFFFF" w:themeFill="background1"/>
          </w:tcPr>
          <w:p w:rsidR="00001430" w:rsidRPr="00EA11E0" w:rsidRDefault="00001430" w:rsidP="00E70D47">
            <w:pPr>
              <w:rPr>
                <w:rFonts w:eastAsia="Calibri"/>
                <w:szCs w:val="24"/>
                <w:lang w:val="ru-RU"/>
              </w:rPr>
            </w:pPr>
            <w:r w:rsidRPr="00EA11E0">
              <w:rPr>
                <w:lang w:val="ru-RU"/>
              </w:rPr>
              <w:t>Операции на кишечнике и анальной области (уровень 2)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st15.008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001430" w:rsidRPr="00F5069E" w:rsidRDefault="00001430" w:rsidP="00E70D47">
            <w:pPr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F5069E">
              <w:rPr>
                <w:rFonts w:eastAsia="Calibri"/>
                <w:szCs w:val="24"/>
                <w:lang w:val="ru-RU"/>
              </w:rPr>
              <w:t>ботулотоксина</w:t>
            </w:r>
            <w:proofErr w:type="spellEnd"/>
            <w:r w:rsidRPr="00F5069E">
              <w:rPr>
                <w:rFonts w:eastAsia="Calibri"/>
                <w:szCs w:val="24"/>
                <w:lang w:val="ru-RU"/>
              </w:rPr>
              <w:t xml:space="preserve"> (уровень1)*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EA11E0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st15.009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001430" w:rsidRPr="00EA11E0" w:rsidRDefault="00001430" w:rsidP="00E70D47">
            <w:pPr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 xml:space="preserve">Неврологические заболевания, лечение с применением </w:t>
            </w:r>
            <w:proofErr w:type="spellStart"/>
            <w:r w:rsidRPr="00EA11E0">
              <w:rPr>
                <w:rFonts w:eastAsia="Calibri"/>
                <w:szCs w:val="24"/>
                <w:lang w:val="ru-RU"/>
              </w:rPr>
              <w:t>ботулотоксина</w:t>
            </w:r>
            <w:proofErr w:type="spellEnd"/>
            <w:r w:rsidRPr="00EA11E0">
              <w:rPr>
                <w:rFonts w:eastAsia="Calibri"/>
                <w:szCs w:val="24"/>
                <w:lang w:val="ru-RU"/>
              </w:rPr>
              <w:t xml:space="preserve"> </w:t>
            </w:r>
            <w:r w:rsidRPr="00EA11E0">
              <w:rPr>
                <w:rFonts w:eastAsia="Calibri"/>
                <w:szCs w:val="24"/>
                <w:lang w:val="ru-RU"/>
              </w:rPr>
              <w:br/>
              <w:t>(уровень 2)*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EA11E0" w:rsidRDefault="00001430" w:rsidP="00E70D47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EA11E0">
              <w:rPr>
                <w:rFonts w:eastAsia="Calibri"/>
                <w:szCs w:val="24"/>
              </w:rPr>
              <w:t>st</w:t>
            </w:r>
            <w:proofErr w:type="spellEnd"/>
            <w:r w:rsidRPr="00EA11E0">
              <w:rPr>
                <w:rFonts w:eastAsia="Calibri"/>
                <w:szCs w:val="24"/>
                <w:lang w:val="ru-RU"/>
              </w:rPr>
              <w:t>16.005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EA11E0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Сотрясение головного мозга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EA11E0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t>st19.007</w:t>
            </w:r>
          </w:p>
        </w:tc>
        <w:tc>
          <w:tcPr>
            <w:tcW w:w="7796" w:type="dxa"/>
            <w:shd w:val="clear" w:color="auto" w:fill="FFFFFF" w:themeFill="background1"/>
          </w:tcPr>
          <w:p w:rsidR="00001430" w:rsidRPr="00EA11E0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lang w:val="ru-RU"/>
              </w:rP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20351E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20351E" w:rsidRPr="0020351E" w:rsidRDefault="0020351E" w:rsidP="00E70D47">
            <w:pPr>
              <w:jc w:val="center"/>
              <w:rPr>
                <w:rFonts w:eastAsia="Calibri"/>
                <w:szCs w:val="24"/>
              </w:rPr>
            </w:pPr>
            <w:r w:rsidRPr="0020351E">
              <w:t>st19.038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20351E" w:rsidRPr="0020351E" w:rsidRDefault="0020351E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20351E">
              <w:rPr>
                <w:lang w:val="ru-RU"/>
              </w:rPr>
              <w:t>Установка, замена порт системы (катетера) для лекарственной терапии злокачественных новообразований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  <w:rPr>
                <w:rFonts w:eastAsia="Calibri"/>
                <w:szCs w:val="24"/>
                <w:lang w:val="ru-RU"/>
              </w:rPr>
            </w:pPr>
            <w:proofErr w:type="spellStart"/>
            <w:r w:rsidRPr="000F03D2">
              <w:rPr>
                <w:rFonts w:eastAsia="Calibri"/>
                <w:szCs w:val="24"/>
              </w:rPr>
              <w:t>st</w:t>
            </w:r>
            <w:proofErr w:type="spellEnd"/>
            <w:r w:rsidRPr="000F03D2">
              <w:rPr>
                <w:rFonts w:eastAsia="Calibri"/>
                <w:szCs w:val="24"/>
                <w:lang w:val="ru-RU"/>
              </w:rPr>
              <w:t>19.0</w:t>
            </w:r>
            <w:r w:rsidR="0025653D" w:rsidRPr="000F03D2">
              <w:rPr>
                <w:rFonts w:eastAsia="Calibri"/>
                <w:szCs w:val="24"/>
                <w:lang w:val="ru-RU"/>
              </w:rPr>
              <w:t>62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1)*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0F03D2">
              <w:rPr>
                <w:rFonts w:eastAsia="Calibri"/>
                <w:szCs w:val="24"/>
              </w:rPr>
              <w:t>st19.0</w:t>
            </w:r>
            <w:r w:rsidR="0025653D" w:rsidRPr="000F03D2">
              <w:rPr>
                <w:rFonts w:eastAsia="Calibri"/>
                <w:szCs w:val="24"/>
                <w:lang w:val="ru-RU"/>
              </w:rPr>
              <w:t>63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2)*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0F03D2">
              <w:rPr>
                <w:rFonts w:eastAsia="Calibri"/>
                <w:szCs w:val="24"/>
              </w:rPr>
              <w:t>st19.0</w:t>
            </w:r>
            <w:r w:rsidR="0025653D" w:rsidRPr="000F03D2">
              <w:rPr>
                <w:rFonts w:eastAsia="Calibri"/>
                <w:szCs w:val="24"/>
                <w:lang w:val="ru-RU"/>
              </w:rPr>
              <w:t>64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3)*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0F03D2">
              <w:rPr>
                <w:rFonts w:eastAsia="Calibri"/>
                <w:szCs w:val="24"/>
              </w:rPr>
              <w:t>st19.0</w:t>
            </w:r>
            <w:r w:rsidR="0025653D" w:rsidRPr="000F03D2">
              <w:rPr>
                <w:rFonts w:eastAsia="Calibri"/>
                <w:szCs w:val="24"/>
                <w:lang w:val="ru-RU"/>
              </w:rPr>
              <w:t>65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4)*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0F03D2">
              <w:rPr>
                <w:rFonts w:eastAsia="Calibri"/>
                <w:szCs w:val="24"/>
              </w:rPr>
              <w:t>st19.0</w:t>
            </w:r>
            <w:r w:rsidR="0025653D" w:rsidRPr="000F03D2">
              <w:rPr>
                <w:rFonts w:eastAsia="Calibri"/>
                <w:szCs w:val="24"/>
                <w:lang w:val="ru-RU"/>
              </w:rPr>
              <w:t>66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5)*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0F03D2">
              <w:rPr>
                <w:rFonts w:eastAsia="Calibri"/>
                <w:szCs w:val="24"/>
              </w:rPr>
              <w:t>st19.0</w:t>
            </w:r>
            <w:r w:rsidR="0025653D" w:rsidRPr="000F03D2">
              <w:rPr>
                <w:rFonts w:eastAsia="Calibri"/>
                <w:szCs w:val="24"/>
                <w:lang w:val="ru-RU"/>
              </w:rPr>
              <w:t>67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6)*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0F03D2">
              <w:rPr>
                <w:rFonts w:eastAsia="Calibri"/>
                <w:szCs w:val="24"/>
              </w:rPr>
              <w:t>st19.0</w:t>
            </w:r>
            <w:r w:rsidR="0025653D" w:rsidRPr="000F03D2">
              <w:rPr>
                <w:rFonts w:eastAsia="Calibri"/>
                <w:szCs w:val="24"/>
                <w:lang w:val="ru-RU"/>
              </w:rPr>
              <w:t>68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7)*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0F03D2">
              <w:rPr>
                <w:rFonts w:eastAsia="Calibri"/>
                <w:szCs w:val="24"/>
              </w:rPr>
              <w:t>st19.0</w:t>
            </w:r>
            <w:r w:rsidR="0025653D" w:rsidRPr="000F03D2">
              <w:rPr>
                <w:rFonts w:eastAsia="Calibri"/>
                <w:szCs w:val="24"/>
                <w:lang w:val="ru-RU"/>
              </w:rPr>
              <w:t>69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8)*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0F03D2">
              <w:rPr>
                <w:rFonts w:eastAsia="Calibri"/>
                <w:szCs w:val="24"/>
              </w:rPr>
              <w:t>st19.0</w:t>
            </w:r>
            <w:r w:rsidR="0025653D" w:rsidRPr="000F03D2">
              <w:rPr>
                <w:rFonts w:eastAsia="Calibri"/>
                <w:szCs w:val="24"/>
                <w:lang w:val="ru-RU"/>
              </w:rPr>
              <w:t>70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9)*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  <w:rPr>
                <w:rFonts w:eastAsia="Calibri"/>
                <w:szCs w:val="24"/>
              </w:rPr>
            </w:pPr>
            <w:r w:rsidRPr="000F03D2">
              <w:rPr>
                <w:rFonts w:eastAsia="Calibri"/>
                <w:szCs w:val="24"/>
              </w:rPr>
              <w:lastRenderedPageBreak/>
              <w:t>st19.0</w:t>
            </w:r>
            <w:r w:rsidR="0025653D" w:rsidRPr="000F03D2">
              <w:rPr>
                <w:rFonts w:eastAsia="Calibri"/>
                <w:szCs w:val="24"/>
                <w:lang w:val="ru-RU"/>
              </w:rPr>
              <w:t>71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F5069E" w:rsidRDefault="00001430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(кроме лимфоидной и кроветворной тканей), взрослые (уровень 10)*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</w:pPr>
            <w:r w:rsidRPr="000F03D2">
              <w:t>st19.0</w:t>
            </w:r>
            <w:r w:rsidR="00F75118" w:rsidRPr="000F03D2">
              <w:rPr>
                <w:rFonts w:eastAsia="Calibri"/>
                <w:szCs w:val="24"/>
                <w:lang w:val="ru-RU"/>
              </w:rPr>
              <w:t>72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EA11E0" w:rsidRDefault="00001430" w:rsidP="00E70D47">
            <w:pPr>
              <w:rPr>
                <w:lang w:val="ru-RU"/>
              </w:rPr>
            </w:pPr>
            <w:r w:rsidRPr="00EA11E0">
              <w:rPr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EA11E0" w:rsidRDefault="00001430" w:rsidP="00E70D47">
            <w:pPr>
              <w:rPr>
                <w:lang w:val="ru-RU"/>
              </w:rPr>
            </w:pPr>
            <w:r w:rsidRPr="00EA11E0">
              <w:rPr>
                <w:lang w:val="ru-RU"/>
              </w:rPr>
              <w:t>(кроме лимфоидной и кроветворной тканей), взрослые (уровень 11)*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E70D47">
            <w:pPr>
              <w:jc w:val="center"/>
            </w:pPr>
            <w:r w:rsidRPr="000F03D2">
              <w:t>st19.0</w:t>
            </w:r>
            <w:r w:rsidR="00F75118" w:rsidRPr="000F03D2">
              <w:rPr>
                <w:rFonts w:eastAsia="Calibri"/>
                <w:szCs w:val="24"/>
                <w:lang w:val="ru-RU"/>
              </w:rPr>
              <w:t>73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EA11E0" w:rsidRDefault="00001430" w:rsidP="00E70D47">
            <w:pPr>
              <w:rPr>
                <w:lang w:val="ru-RU"/>
              </w:rPr>
            </w:pPr>
            <w:r w:rsidRPr="00EA11E0">
              <w:rPr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EA11E0" w:rsidRDefault="00001430" w:rsidP="00E70D47">
            <w:pPr>
              <w:rPr>
                <w:lang w:val="ru-RU"/>
              </w:rPr>
            </w:pPr>
            <w:r w:rsidRPr="00EA11E0">
              <w:rPr>
                <w:lang w:val="ru-RU"/>
              </w:rPr>
              <w:t>(кроме лимфоидной и кроветворной тканей), взрослые (уровень 12)*</w:t>
            </w:r>
          </w:p>
        </w:tc>
      </w:tr>
      <w:tr w:rsidR="00001430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01430" w:rsidRPr="000F03D2" w:rsidRDefault="00001430" w:rsidP="0020351E">
            <w:pPr>
              <w:jc w:val="center"/>
            </w:pPr>
            <w:r w:rsidRPr="000F03D2">
              <w:t>st19.0</w:t>
            </w:r>
            <w:r w:rsidR="00F75118" w:rsidRPr="000F03D2">
              <w:rPr>
                <w:rFonts w:eastAsia="Calibri"/>
                <w:szCs w:val="24"/>
                <w:lang w:val="ru-RU"/>
              </w:rPr>
              <w:t>7</w:t>
            </w:r>
            <w:r w:rsidR="0020351E">
              <w:rPr>
                <w:rFonts w:eastAsia="Calibri"/>
                <w:szCs w:val="24"/>
                <w:lang w:val="ru-RU"/>
              </w:rPr>
              <w:t>4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01430" w:rsidRPr="00EA11E0" w:rsidRDefault="00001430" w:rsidP="00E70D47">
            <w:pPr>
              <w:rPr>
                <w:lang w:val="ru-RU"/>
              </w:rPr>
            </w:pPr>
            <w:r w:rsidRPr="00EA11E0">
              <w:rPr>
                <w:lang w:val="ru-RU"/>
              </w:rPr>
              <w:t xml:space="preserve">Лекарственная терапия при злокачественных новообразованиях </w:t>
            </w:r>
          </w:p>
          <w:p w:rsidR="00001430" w:rsidRPr="00EA11E0" w:rsidRDefault="00001430" w:rsidP="00E70D47">
            <w:pPr>
              <w:rPr>
                <w:lang w:val="ru-RU"/>
              </w:rPr>
            </w:pPr>
            <w:r w:rsidRPr="00EA11E0">
              <w:rPr>
                <w:lang w:val="ru-RU"/>
              </w:rPr>
              <w:t>(кроме лимфоидной и кроветворной тканей), взрослые (уровень 13)*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276A63" w:rsidRDefault="000F03D2" w:rsidP="000F03D2">
            <w:pPr>
              <w:jc w:val="center"/>
            </w:pPr>
            <w:r w:rsidRPr="00276A63">
              <w:t>st19.090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0F03D2" w:rsidRPr="00276A63" w:rsidRDefault="000F03D2" w:rsidP="000F03D2">
            <w:pPr>
              <w:spacing w:line="216" w:lineRule="auto"/>
              <w:rPr>
                <w:lang w:val="ru-RU"/>
              </w:rPr>
            </w:pPr>
            <w:r w:rsidRPr="00276A63">
              <w:rPr>
                <w:lang w:val="ru-RU"/>
              </w:rPr>
              <w:t>ЗНО лимфоидной и кроветворной тканей без специального противоопухолевого лечения, взрослые (уровень 1)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bottom"/>
          </w:tcPr>
          <w:p w:rsidR="000F03D2" w:rsidRPr="00276A63" w:rsidRDefault="000F03D2" w:rsidP="000F03D2">
            <w:pPr>
              <w:jc w:val="center"/>
            </w:pPr>
            <w:r w:rsidRPr="00276A63">
              <w:t>st19.094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0F03D2" w:rsidRPr="00276A63" w:rsidRDefault="000F03D2" w:rsidP="000F03D2">
            <w:pPr>
              <w:spacing w:line="216" w:lineRule="auto"/>
              <w:rPr>
                <w:lang w:val="ru-RU"/>
              </w:rPr>
            </w:pPr>
            <w:r w:rsidRPr="00276A63">
              <w:rPr>
                <w:lang w:val="ru-RU"/>
              </w:rPr>
              <w:t>ЗНО лимфоидной и кроветворной тканей, лекарственная терапия, взрослые (уровень 1)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276A63" w:rsidRDefault="000F03D2" w:rsidP="000F03D2">
            <w:pPr>
              <w:jc w:val="center"/>
            </w:pPr>
            <w:r w:rsidRPr="00276A63">
              <w:t>st19.097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0F03D2" w:rsidRPr="00276A63" w:rsidRDefault="000F03D2" w:rsidP="000F03D2">
            <w:pPr>
              <w:spacing w:line="216" w:lineRule="auto"/>
              <w:rPr>
                <w:lang w:val="ru-RU"/>
              </w:rPr>
            </w:pPr>
            <w:r w:rsidRPr="00276A63">
              <w:rPr>
                <w:lang w:val="ru-RU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276A63" w:rsidRDefault="000F03D2" w:rsidP="000F03D2">
            <w:pPr>
              <w:jc w:val="center"/>
            </w:pPr>
            <w:r w:rsidRPr="00276A63">
              <w:t>st19.100</w:t>
            </w:r>
          </w:p>
        </w:tc>
        <w:tc>
          <w:tcPr>
            <w:tcW w:w="7796" w:type="dxa"/>
            <w:shd w:val="clear" w:color="auto" w:fill="FFFFFF" w:themeFill="background1"/>
            <w:vAlign w:val="bottom"/>
          </w:tcPr>
          <w:p w:rsidR="000F03D2" w:rsidRPr="00276A63" w:rsidRDefault="000F03D2" w:rsidP="000F03D2">
            <w:pPr>
              <w:spacing w:line="216" w:lineRule="auto"/>
              <w:rPr>
                <w:lang w:val="ru-RU"/>
              </w:rPr>
            </w:pPr>
            <w:r w:rsidRPr="00276A63">
              <w:rPr>
                <w:lang w:val="ru-RU"/>
              </w:rP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0F03D2">
              <w:rPr>
                <w:rFonts w:eastAsia="Calibri"/>
                <w:szCs w:val="24"/>
              </w:rPr>
              <w:t>st20.005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st20.006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st20.010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spacing w:line="216" w:lineRule="auto"/>
              <w:rPr>
                <w:szCs w:val="24"/>
              </w:rPr>
            </w:pPr>
            <w:proofErr w:type="spellStart"/>
            <w:r w:rsidRPr="00F5069E">
              <w:rPr>
                <w:szCs w:val="24"/>
              </w:rPr>
              <w:t>Замена</w:t>
            </w:r>
            <w:proofErr w:type="spellEnd"/>
            <w:r w:rsidRPr="00F5069E">
              <w:rPr>
                <w:szCs w:val="24"/>
              </w:rPr>
              <w:t xml:space="preserve"> </w:t>
            </w:r>
            <w:proofErr w:type="spellStart"/>
            <w:r w:rsidRPr="00F5069E">
              <w:rPr>
                <w:szCs w:val="24"/>
              </w:rPr>
              <w:t>речевого</w:t>
            </w:r>
            <w:proofErr w:type="spellEnd"/>
            <w:r w:rsidRPr="00F5069E">
              <w:rPr>
                <w:szCs w:val="24"/>
              </w:rPr>
              <w:t xml:space="preserve"> </w:t>
            </w:r>
            <w:proofErr w:type="spellStart"/>
            <w:r w:rsidRPr="00F5069E">
              <w:rPr>
                <w:szCs w:val="24"/>
              </w:rPr>
              <w:t>процессора</w:t>
            </w:r>
            <w:proofErr w:type="spellEnd"/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st21.001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1)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st21.002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2)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st21.003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3)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st21.004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4)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st21.005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5)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F5069E">
              <w:rPr>
                <w:rFonts w:eastAsia="Calibri"/>
                <w:szCs w:val="24"/>
              </w:rPr>
              <w:t>st21.006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F5069E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F5069E">
              <w:rPr>
                <w:rFonts w:eastAsia="Calibri"/>
                <w:szCs w:val="24"/>
                <w:lang w:val="ru-RU"/>
              </w:rPr>
              <w:t>Операции на органе зрения (уровень 6)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st25.004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 xml:space="preserve">Диагностическое обследование </w:t>
            </w:r>
            <w:proofErr w:type="spellStart"/>
            <w:r w:rsidRPr="00EA11E0">
              <w:rPr>
                <w:rFonts w:eastAsia="Calibri"/>
                <w:szCs w:val="24"/>
                <w:lang w:val="ru-RU"/>
              </w:rPr>
              <w:t>сердечно-сосудистой</w:t>
            </w:r>
            <w:proofErr w:type="spellEnd"/>
            <w:r w:rsidRPr="00EA11E0">
              <w:rPr>
                <w:rFonts w:eastAsia="Calibri"/>
                <w:szCs w:val="24"/>
                <w:lang w:val="ru-RU"/>
              </w:rPr>
              <w:t xml:space="preserve"> системы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st27.012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 xml:space="preserve">Отравления и другие воздействия внешних причин 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t>st30.006</w:t>
            </w:r>
          </w:p>
        </w:tc>
        <w:tc>
          <w:tcPr>
            <w:tcW w:w="7796" w:type="dxa"/>
            <w:shd w:val="clear" w:color="auto" w:fill="FFFFFF" w:themeFill="background1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lang w:val="ru-RU"/>
              </w:rPr>
              <w:t>Операции на мужских половых органах, взрослые (уровень 1)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EA11E0">
              <w:t>st30.010</w:t>
            </w:r>
          </w:p>
        </w:tc>
        <w:tc>
          <w:tcPr>
            <w:tcW w:w="7796" w:type="dxa"/>
            <w:shd w:val="clear" w:color="auto" w:fill="FFFFFF" w:themeFill="background1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lang w:val="ru-RU"/>
              </w:rPr>
              <w:t>Операции на почке и мочевыделительной системе, взрослые (уровень 1)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EA11E0">
              <w:t>st30.011</w:t>
            </w:r>
          </w:p>
        </w:tc>
        <w:tc>
          <w:tcPr>
            <w:tcW w:w="7796" w:type="dxa"/>
            <w:shd w:val="clear" w:color="auto" w:fill="FFFFFF" w:themeFill="background1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lang w:val="ru-RU"/>
              </w:rPr>
              <w:t>Операции на почке и мочевыделительной системе, взрослые (уровень 2)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EA11E0">
              <w:t>st30.012</w:t>
            </w:r>
          </w:p>
        </w:tc>
        <w:tc>
          <w:tcPr>
            <w:tcW w:w="7796" w:type="dxa"/>
            <w:shd w:val="clear" w:color="auto" w:fill="FFFFFF" w:themeFill="background1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lang w:val="ru-RU"/>
              </w:rPr>
              <w:t>Операции на почке и мочевыделительной системе, взрослые (уровень 3)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  <w:lang w:val="ru-RU"/>
              </w:rPr>
            </w:pPr>
            <w:r w:rsidRPr="00EA11E0">
              <w:t>st30.014</w:t>
            </w:r>
          </w:p>
        </w:tc>
        <w:tc>
          <w:tcPr>
            <w:tcW w:w="7796" w:type="dxa"/>
            <w:shd w:val="clear" w:color="auto" w:fill="FFFFFF" w:themeFill="background1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lang w:val="ru-RU"/>
              </w:rPr>
              <w:t>Операции на почке и мочевыделительной системе, взрослые (уровень 5)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st31.017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 xml:space="preserve">Доброкачественные новообразования, новообразования </w:t>
            </w:r>
            <w:r w:rsidRPr="00EA11E0">
              <w:rPr>
                <w:rFonts w:eastAsia="Calibri"/>
                <w:szCs w:val="24"/>
              </w:rPr>
              <w:t>in</w:t>
            </w:r>
            <w:r>
              <w:rPr>
                <w:rFonts w:eastAsia="Calibri"/>
                <w:szCs w:val="24"/>
                <w:lang w:val="ru-RU"/>
              </w:rPr>
              <w:t xml:space="preserve"> </w:t>
            </w:r>
            <w:r w:rsidRPr="00EA11E0">
              <w:rPr>
                <w:rFonts w:eastAsia="Calibri"/>
                <w:szCs w:val="24"/>
              </w:rPr>
              <w:t>situ</w:t>
            </w:r>
            <w:r w:rsidRPr="00EA11E0">
              <w:rPr>
                <w:rFonts w:eastAsia="Calibri"/>
                <w:szCs w:val="24"/>
                <w:lang w:val="ru-RU"/>
              </w:rPr>
              <w:t xml:space="preserve"> кожи, жировой ткани и другие болезни кожи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st32.002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Операции на желчном пузыре и желчевыводящих путях (уровень 2)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st32.012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 xml:space="preserve">Аппендэктомия, </w:t>
            </w:r>
            <w:proofErr w:type="spellStart"/>
            <w:r w:rsidRPr="00EA11E0">
              <w:rPr>
                <w:rFonts w:eastAsia="Calibri"/>
                <w:szCs w:val="24"/>
              </w:rPr>
              <w:t>взрослые</w:t>
            </w:r>
            <w:proofErr w:type="spellEnd"/>
            <w:r w:rsidRPr="00EA11E0">
              <w:rPr>
                <w:rFonts w:eastAsia="Calibri"/>
                <w:szCs w:val="24"/>
              </w:rPr>
              <w:t xml:space="preserve"> (уровень 2)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st32.016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Другие операции на органах брюшной полости (уровень 1)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st34.002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Операции на органах полости рта (уровень 1)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st36.001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spacing w:line="216" w:lineRule="auto"/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Комплексное лечение с применением препаратов иммуноглобулина*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st36.003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rPr>
                <w:rFonts w:eastAsia="Calibri"/>
                <w:szCs w:val="24"/>
                <w:lang w:val="ru-RU"/>
              </w:rPr>
            </w:pPr>
            <w:r w:rsidRPr="00EA11E0">
              <w:rPr>
                <w:rFonts w:eastAsia="Calibri"/>
                <w:szCs w:val="24"/>
                <w:lang w:val="ru-RU"/>
              </w:rPr>
              <w:t>Лечение с применением генно-инженерных биологических препаратов и селективных иммунодепрессантов*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rPr>
                <w:rFonts w:eastAsia="Calibri"/>
                <w:szCs w:val="24"/>
              </w:rPr>
              <w:t>st36.007</w:t>
            </w: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:rsidR="000F03D2" w:rsidRPr="00EA11E0" w:rsidRDefault="000F03D2" w:rsidP="00E70D47">
            <w:pPr>
              <w:spacing w:line="216" w:lineRule="auto"/>
              <w:rPr>
                <w:szCs w:val="24"/>
                <w:lang w:val="ru-RU"/>
              </w:rPr>
            </w:pPr>
            <w:r w:rsidRPr="00EA11E0">
              <w:rPr>
                <w:szCs w:val="24"/>
                <w:lang w:val="ru-RU"/>
              </w:rPr>
              <w:t>Установка, замена, заправка помп для лекарственных препаратов</w:t>
            </w:r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t>st36.009</w:t>
            </w:r>
          </w:p>
        </w:tc>
        <w:tc>
          <w:tcPr>
            <w:tcW w:w="7796" w:type="dxa"/>
            <w:shd w:val="clear" w:color="auto" w:fill="FFFFFF" w:themeFill="background1"/>
          </w:tcPr>
          <w:p w:rsidR="000F03D2" w:rsidRPr="00EA11E0" w:rsidRDefault="000F03D2" w:rsidP="00E70D47">
            <w:pPr>
              <w:spacing w:line="216" w:lineRule="auto"/>
              <w:rPr>
                <w:szCs w:val="24"/>
                <w:lang w:val="ru-RU"/>
              </w:rPr>
            </w:pPr>
            <w:proofErr w:type="spellStart"/>
            <w:r w:rsidRPr="00EA11E0">
              <w:t>Реинфузия</w:t>
            </w:r>
            <w:proofErr w:type="spellEnd"/>
            <w:r w:rsidRPr="00EA11E0">
              <w:t xml:space="preserve"> </w:t>
            </w:r>
            <w:proofErr w:type="spellStart"/>
            <w:r w:rsidRPr="00EA11E0">
              <w:t>аутокрови</w:t>
            </w:r>
            <w:proofErr w:type="spellEnd"/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FFFFFF" w:themeFill="background1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t>st36.010</w:t>
            </w:r>
          </w:p>
        </w:tc>
        <w:tc>
          <w:tcPr>
            <w:tcW w:w="7796" w:type="dxa"/>
            <w:shd w:val="clear" w:color="auto" w:fill="FFFFFF" w:themeFill="background1"/>
          </w:tcPr>
          <w:p w:rsidR="000F03D2" w:rsidRPr="00EA11E0" w:rsidRDefault="000F03D2" w:rsidP="00E70D47">
            <w:pPr>
              <w:spacing w:line="216" w:lineRule="auto"/>
              <w:rPr>
                <w:szCs w:val="24"/>
                <w:lang w:val="ru-RU"/>
              </w:rPr>
            </w:pPr>
            <w:r w:rsidRPr="00EA11E0">
              <w:t xml:space="preserve">Баллонная </w:t>
            </w:r>
            <w:proofErr w:type="spellStart"/>
            <w:r w:rsidRPr="00EA11E0">
              <w:t>внутриаортальная</w:t>
            </w:r>
            <w:proofErr w:type="spellEnd"/>
            <w:r w:rsidRPr="00EA11E0">
              <w:t xml:space="preserve"> </w:t>
            </w:r>
            <w:proofErr w:type="spellStart"/>
            <w:r w:rsidRPr="00EA11E0">
              <w:t>контрпульсация</w:t>
            </w:r>
            <w:proofErr w:type="spellEnd"/>
          </w:p>
        </w:tc>
      </w:tr>
      <w:tr w:rsidR="000F03D2" w:rsidRPr="00A01B17" w:rsidTr="00FF2339">
        <w:trPr>
          <w:cantSplit/>
          <w:trHeight w:val="284"/>
        </w:trPr>
        <w:tc>
          <w:tcPr>
            <w:tcW w:w="1526" w:type="dxa"/>
            <w:shd w:val="clear" w:color="auto" w:fill="auto"/>
          </w:tcPr>
          <w:p w:rsidR="000F03D2" w:rsidRPr="00EA11E0" w:rsidRDefault="000F03D2" w:rsidP="00E70D47">
            <w:pPr>
              <w:jc w:val="center"/>
              <w:rPr>
                <w:rFonts w:eastAsia="Calibri"/>
                <w:szCs w:val="24"/>
              </w:rPr>
            </w:pPr>
            <w:r w:rsidRPr="00EA11E0">
              <w:t>st36.011</w:t>
            </w:r>
          </w:p>
        </w:tc>
        <w:tc>
          <w:tcPr>
            <w:tcW w:w="7796" w:type="dxa"/>
            <w:shd w:val="clear" w:color="auto" w:fill="auto"/>
          </w:tcPr>
          <w:p w:rsidR="000F03D2" w:rsidRPr="00EA11E0" w:rsidRDefault="000F03D2" w:rsidP="00E70D47">
            <w:pPr>
              <w:spacing w:line="216" w:lineRule="auto"/>
              <w:rPr>
                <w:szCs w:val="24"/>
                <w:lang w:val="ru-RU"/>
              </w:rPr>
            </w:pPr>
            <w:proofErr w:type="spellStart"/>
            <w:r w:rsidRPr="00EA11E0">
              <w:t>Экстракорпоральная</w:t>
            </w:r>
            <w:proofErr w:type="spellEnd"/>
            <w:r w:rsidRPr="00EA11E0">
              <w:t xml:space="preserve"> </w:t>
            </w:r>
            <w:proofErr w:type="spellStart"/>
            <w:r w:rsidRPr="00EA11E0">
              <w:t>мембранная</w:t>
            </w:r>
            <w:proofErr w:type="spellEnd"/>
            <w:r w:rsidRPr="00EA11E0">
              <w:t xml:space="preserve"> </w:t>
            </w:r>
            <w:proofErr w:type="spellStart"/>
            <w:r w:rsidRPr="00EA11E0">
              <w:t>оксигенация</w:t>
            </w:r>
            <w:proofErr w:type="spellEnd"/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st35.003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Заболевания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гипофиза</w:t>
            </w:r>
            <w:proofErr w:type="spellEnd"/>
            <w:r w:rsidRPr="00FF2339">
              <w:t xml:space="preserve">, </w:t>
            </w:r>
            <w:proofErr w:type="spellStart"/>
            <w:r w:rsidRPr="00FF2339">
              <w:t>взрослые</w:t>
            </w:r>
            <w:proofErr w:type="spellEnd"/>
          </w:p>
        </w:tc>
      </w:tr>
      <w:tr w:rsidR="00FF2339" w:rsidRPr="00171A6A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st13.008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Инфаркт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миокарда</w:t>
            </w:r>
            <w:proofErr w:type="spellEnd"/>
            <w:r w:rsidRPr="00FF2339">
              <w:t xml:space="preserve">, </w:t>
            </w:r>
            <w:proofErr w:type="spellStart"/>
            <w:r w:rsidRPr="00FF2339">
              <w:t>легочная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эмболия</w:t>
            </w:r>
            <w:proofErr w:type="spellEnd"/>
            <w:r w:rsidRPr="00FF2339">
              <w:t xml:space="preserve">, лечение с </w:t>
            </w:r>
            <w:proofErr w:type="spellStart"/>
            <w:r w:rsidRPr="00FF2339">
              <w:t>применением</w:t>
            </w:r>
            <w:proofErr w:type="spellEnd"/>
            <w:r w:rsidRPr="00FF2339">
              <w:t xml:space="preserve"> тромболитической </w:t>
            </w:r>
            <w:proofErr w:type="spellStart"/>
            <w:r w:rsidRPr="00FF2339">
              <w:t>терапии</w:t>
            </w:r>
            <w:proofErr w:type="spellEnd"/>
            <w:r w:rsidRPr="00FF2339">
              <w:t xml:space="preserve"> (уровень 1)</w:t>
            </w:r>
          </w:p>
        </w:tc>
      </w:tr>
      <w:tr w:rsidR="00FF2339" w:rsidRPr="00171A6A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st13.009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Инфаркт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миокарда</w:t>
            </w:r>
            <w:proofErr w:type="spellEnd"/>
            <w:r w:rsidRPr="00FF2339">
              <w:t xml:space="preserve">, </w:t>
            </w:r>
            <w:proofErr w:type="spellStart"/>
            <w:r w:rsidRPr="00FF2339">
              <w:t>легочная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эмболия</w:t>
            </w:r>
            <w:proofErr w:type="spellEnd"/>
            <w:r w:rsidRPr="00FF2339">
              <w:t xml:space="preserve">, лечение с </w:t>
            </w:r>
            <w:proofErr w:type="spellStart"/>
            <w:r w:rsidRPr="00FF2339">
              <w:t>применением</w:t>
            </w:r>
            <w:proofErr w:type="spellEnd"/>
            <w:r w:rsidRPr="00FF2339">
              <w:t xml:space="preserve"> тромболитической </w:t>
            </w:r>
            <w:proofErr w:type="spellStart"/>
            <w:r w:rsidRPr="00FF2339">
              <w:t>терапии</w:t>
            </w:r>
            <w:proofErr w:type="spellEnd"/>
            <w:r w:rsidRPr="00FF2339">
              <w:t xml:space="preserve"> (уровень 2)</w:t>
            </w:r>
          </w:p>
        </w:tc>
      </w:tr>
      <w:tr w:rsidR="00FF2339" w:rsidRPr="00171A6A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st13.010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Инфаркт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миокарда</w:t>
            </w:r>
            <w:proofErr w:type="spellEnd"/>
            <w:r w:rsidRPr="00FF2339">
              <w:t xml:space="preserve">, </w:t>
            </w:r>
            <w:proofErr w:type="spellStart"/>
            <w:r w:rsidRPr="00FF2339">
              <w:t>легочная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эмболия</w:t>
            </w:r>
            <w:proofErr w:type="spellEnd"/>
            <w:r w:rsidRPr="00FF2339">
              <w:t xml:space="preserve">, лечение с </w:t>
            </w:r>
            <w:proofErr w:type="spellStart"/>
            <w:r w:rsidRPr="00FF2339">
              <w:t>применением</w:t>
            </w:r>
            <w:proofErr w:type="spellEnd"/>
            <w:r w:rsidRPr="00FF2339">
              <w:t xml:space="preserve"> тромболитической </w:t>
            </w:r>
            <w:proofErr w:type="spellStart"/>
            <w:r w:rsidRPr="00FF2339">
              <w:t>терапии</w:t>
            </w:r>
            <w:proofErr w:type="spellEnd"/>
            <w:r w:rsidRPr="00FF2339">
              <w:t xml:space="preserve"> (уровень 3)</w:t>
            </w:r>
          </w:p>
        </w:tc>
      </w:tr>
      <w:tr w:rsidR="00FF2339" w:rsidRPr="00171A6A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st15.014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Инфаркт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мозга</w:t>
            </w:r>
            <w:proofErr w:type="spellEnd"/>
            <w:r w:rsidRPr="00FF2339">
              <w:t xml:space="preserve"> (уровень 1)</w:t>
            </w:r>
          </w:p>
        </w:tc>
      </w:tr>
      <w:tr w:rsidR="00FF2339" w:rsidRPr="00171A6A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st15.015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Инфаркт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мозга</w:t>
            </w:r>
            <w:proofErr w:type="spellEnd"/>
            <w:r w:rsidRPr="00FF2339">
              <w:t xml:space="preserve"> (уровень 2)</w:t>
            </w:r>
          </w:p>
        </w:tc>
      </w:tr>
      <w:tr w:rsidR="00FF2339" w:rsidRPr="00171A6A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lastRenderedPageBreak/>
              <w:t>st15.016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Инфаркт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мозга</w:t>
            </w:r>
            <w:proofErr w:type="spellEnd"/>
            <w:r w:rsidRPr="00FF2339">
              <w:t xml:space="preserve"> (уровень 3)</w:t>
            </w:r>
          </w:p>
        </w:tc>
      </w:tr>
      <w:tr w:rsidR="00FF2339" w:rsidRPr="00171A6A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st19.077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Лучевая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терапия</w:t>
            </w:r>
            <w:proofErr w:type="spellEnd"/>
            <w:r w:rsidRPr="00FF2339">
              <w:t xml:space="preserve"> (уровень 3)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st33.005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Ожоги</w:t>
            </w:r>
            <w:proofErr w:type="spellEnd"/>
            <w:r w:rsidRPr="00FF2339">
              <w:t xml:space="preserve"> (уровень 3)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st33.006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Ожоги</w:t>
            </w:r>
            <w:proofErr w:type="spellEnd"/>
            <w:r w:rsidRPr="00FF2339">
              <w:t xml:space="preserve"> (уровень 4)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st33.007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Ожоги</w:t>
            </w:r>
            <w:proofErr w:type="spellEnd"/>
            <w:r w:rsidRPr="00FF2339">
              <w:t xml:space="preserve"> (уровень 5)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st02.012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Операции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на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женских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половых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органах</w:t>
            </w:r>
            <w:proofErr w:type="spellEnd"/>
            <w:r w:rsidRPr="00FF2339">
              <w:t xml:space="preserve"> (уровень 3)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st14.003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Операции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на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кишечнике</w:t>
            </w:r>
            <w:proofErr w:type="spellEnd"/>
            <w:r w:rsidRPr="00FF2339">
              <w:t xml:space="preserve"> и анальной </w:t>
            </w:r>
            <w:proofErr w:type="spellStart"/>
            <w:r w:rsidRPr="00FF2339">
              <w:t>области</w:t>
            </w:r>
            <w:proofErr w:type="spellEnd"/>
            <w:r w:rsidRPr="00FF2339">
              <w:t xml:space="preserve"> (уровень 3)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st29.011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Операции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на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костно-мышечной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системе</w:t>
            </w:r>
            <w:proofErr w:type="spellEnd"/>
            <w:r w:rsidRPr="00FF2339">
              <w:t xml:space="preserve"> и </w:t>
            </w:r>
            <w:proofErr w:type="spellStart"/>
            <w:r w:rsidRPr="00FF2339">
              <w:t>суставах</w:t>
            </w:r>
            <w:proofErr w:type="spellEnd"/>
            <w:r w:rsidRPr="00FF2339">
              <w:t xml:space="preserve"> (уровень 3)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st29.012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Операции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на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костно-мышечной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системе</w:t>
            </w:r>
            <w:proofErr w:type="spellEnd"/>
            <w:r w:rsidRPr="00FF2339">
              <w:t xml:space="preserve"> и </w:t>
            </w:r>
            <w:proofErr w:type="spellStart"/>
            <w:r w:rsidRPr="00FF2339">
              <w:t>суставах</w:t>
            </w:r>
            <w:proofErr w:type="spellEnd"/>
            <w:r w:rsidRPr="00FF2339">
              <w:t xml:space="preserve"> (уровень 4)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st29.013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Операции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на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костно-мышечной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системе</w:t>
            </w:r>
            <w:proofErr w:type="spellEnd"/>
            <w:r w:rsidRPr="00FF2339">
              <w:t xml:space="preserve"> и </w:t>
            </w:r>
            <w:proofErr w:type="spellStart"/>
            <w:r w:rsidRPr="00FF2339">
              <w:t>суставах</w:t>
            </w:r>
            <w:proofErr w:type="spellEnd"/>
            <w:r w:rsidRPr="00FF2339">
              <w:t xml:space="preserve"> (уровень 5)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st34.003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Операции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на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органах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полости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рта</w:t>
            </w:r>
            <w:proofErr w:type="spellEnd"/>
            <w:r w:rsidRPr="00FF2339">
              <w:t xml:space="preserve"> (уровень 2)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st25.010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Операции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на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сосудах</w:t>
            </w:r>
            <w:proofErr w:type="spellEnd"/>
            <w:r w:rsidRPr="00FF2339">
              <w:t xml:space="preserve"> (уровень 3)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st16.007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Операции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на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центральной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нервной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системе</w:t>
            </w:r>
            <w:proofErr w:type="spellEnd"/>
            <w:r w:rsidRPr="00FF2339">
              <w:t xml:space="preserve"> и </w:t>
            </w:r>
            <w:proofErr w:type="spellStart"/>
            <w:r w:rsidRPr="00FF2339">
              <w:t>головном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мозге</w:t>
            </w:r>
            <w:proofErr w:type="spellEnd"/>
            <w:r w:rsidRPr="00FF2339">
              <w:t xml:space="preserve"> (уровень 1)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st16.008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Операции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на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центральной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нервной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системе</w:t>
            </w:r>
            <w:proofErr w:type="spellEnd"/>
            <w:r w:rsidRPr="00FF2339">
              <w:t xml:space="preserve"> и </w:t>
            </w:r>
            <w:proofErr w:type="spellStart"/>
            <w:r w:rsidRPr="00FF2339">
              <w:t>головном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мозге</w:t>
            </w:r>
            <w:proofErr w:type="spellEnd"/>
            <w:r w:rsidRPr="00FF2339">
              <w:t xml:space="preserve"> (уровень 2)</w:t>
            </w:r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st16.006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Переломы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черепа</w:t>
            </w:r>
            <w:proofErr w:type="spellEnd"/>
            <w:r w:rsidRPr="00FF2339">
              <w:t xml:space="preserve">, </w:t>
            </w:r>
            <w:proofErr w:type="spellStart"/>
            <w:r w:rsidRPr="00FF2339">
              <w:t>внутричерепная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травма</w:t>
            </w:r>
            <w:proofErr w:type="spellEnd"/>
          </w:p>
        </w:tc>
      </w:tr>
      <w:tr w:rsidR="00FF2339" w:rsidRPr="00FB1D1D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st29.007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Тяжелая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множественная</w:t>
            </w:r>
            <w:proofErr w:type="spellEnd"/>
            <w:r w:rsidRPr="00FF2339">
              <w:t xml:space="preserve"> и </w:t>
            </w:r>
            <w:proofErr w:type="spellStart"/>
            <w:r w:rsidRPr="00FF2339">
              <w:t>сочетанная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травма</w:t>
            </w:r>
            <w:proofErr w:type="spellEnd"/>
            <w:r w:rsidRPr="00FF2339">
              <w:t xml:space="preserve"> (</w:t>
            </w:r>
            <w:proofErr w:type="spellStart"/>
            <w:r w:rsidRPr="00FF2339">
              <w:t>политравма</w:t>
            </w:r>
            <w:proofErr w:type="spellEnd"/>
            <w:r w:rsidRPr="00FF2339">
              <w:t>)</w:t>
            </w:r>
          </w:p>
        </w:tc>
      </w:tr>
      <w:tr w:rsidR="00FF2339" w:rsidRPr="00171A6A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st15.013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Кровоизлияние</w:t>
            </w:r>
            <w:proofErr w:type="spellEnd"/>
            <w:r w:rsidRPr="00FF2339">
              <w:t xml:space="preserve"> в </w:t>
            </w:r>
            <w:proofErr w:type="spellStart"/>
            <w:r w:rsidRPr="00FF2339">
              <w:t>мозг</w:t>
            </w:r>
            <w:proofErr w:type="spellEnd"/>
          </w:p>
        </w:tc>
      </w:tr>
      <w:tr w:rsidR="00FF2339" w:rsidRPr="00171A6A" w:rsidTr="00FF2339">
        <w:tblPrEx>
          <w:shd w:val="clear" w:color="auto" w:fill="auto"/>
        </w:tblPrEx>
        <w:trPr>
          <w:trHeight w:val="300"/>
        </w:trPr>
        <w:tc>
          <w:tcPr>
            <w:tcW w:w="1526" w:type="dxa"/>
            <w:hideMark/>
          </w:tcPr>
          <w:p w:rsidR="00FF2339" w:rsidRPr="00FF2339" w:rsidRDefault="00FF2339" w:rsidP="00FF2339">
            <w:pPr>
              <w:jc w:val="center"/>
            </w:pPr>
            <w:r w:rsidRPr="00FF2339">
              <w:t>st13.002</w:t>
            </w:r>
          </w:p>
        </w:tc>
        <w:tc>
          <w:tcPr>
            <w:tcW w:w="7796" w:type="dxa"/>
            <w:hideMark/>
          </w:tcPr>
          <w:p w:rsidR="00FF2339" w:rsidRPr="00FF2339" w:rsidRDefault="00FF2339" w:rsidP="00FF2339">
            <w:proofErr w:type="spellStart"/>
            <w:r w:rsidRPr="00FF2339">
              <w:t>Нестабильная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стенокардия</w:t>
            </w:r>
            <w:proofErr w:type="spellEnd"/>
            <w:r w:rsidRPr="00FF2339">
              <w:t xml:space="preserve">, </w:t>
            </w:r>
            <w:proofErr w:type="spellStart"/>
            <w:r w:rsidRPr="00FF2339">
              <w:t>инфаркт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миокарда</w:t>
            </w:r>
            <w:proofErr w:type="spellEnd"/>
            <w:r w:rsidRPr="00FF2339">
              <w:t xml:space="preserve">, </w:t>
            </w:r>
            <w:proofErr w:type="spellStart"/>
            <w:r w:rsidRPr="00FF2339">
              <w:t>легочная</w:t>
            </w:r>
            <w:proofErr w:type="spellEnd"/>
            <w:r w:rsidRPr="00FF2339">
              <w:t xml:space="preserve"> </w:t>
            </w:r>
            <w:proofErr w:type="spellStart"/>
            <w:r w:rsidRPr="00FF2339">
              <w:t>эмболия</w:t>
            </w:r>
            <w:proofErr w:type="spellEnd"/>
            <w:r w:rsidRPr="00FF2339">
              <w:t xml:space="preserve"> (уровень 2)</w:t>
            </w:r>
          </w:p>
        </w:tc>
      </w:tr>
    </w:tbl>
    <w:p w:rsidR="00BE715E" w:rsidRPr="00713BAE" w:rsidRDefault="00BE715E" w:rsidP="000D11E9">
      <w:pPr>
        <w:ind w:firstLine="709"/>
        <w:jc w:val="both"/>
        <w:rPr>
          <w:strike/>
        </w:rPr>
      </w:pPr>
    </w:p>
    <w:sectPr w:rsidR="00BE715E" w:rsidRPr="00713BAE" w:rsidSect="00805459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BF7" w:rsidRDefault="00697BF7" w:rsidP="00F663CA">
      <w:r>
        <w:separator/>
      </w:r>
    </w:p>
  </w:endnote>
  <w:endnote w:type="continuationSeparator" w:id="1">
    <w:p w:rsidR="00697BF7" w:rsidRDefault="00697BF7" w:rsidP="00F66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BF7" w:rsidRDefault="00697BF7" w:rsidP="00F663CA">
      <w:r>
        <w:separator/>
      </w:r>
    </w:p>
  </w:footnote>
  <w:footnote w:type="continuationSeparator" w:id="1">
    <w:p w:rsidR="00697BF7" w:rsidRDefault="00697BF7" w:rsidP="00F66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4231"/>
      <w:docPartObj>
        <w:docPartGallery w:val="Page Numbers (Top of Page)"/>
        <w:docPartUnique/>
      </w:docPartObj>
    </w:sdtPr>
    <w:sdtContent>
      <w:p w:rsidR="00697BF7" w:rsidRDefault="005D58E3">
        <w:pPr>
          <w:pStyle w:val="a7"/>
          <w:jc w:val="center"/>
        </w:pPr>
        <w:fldSimple w:instr=" PAGE   \* MERGEFORMAT ">
          <w:r w:rsidR="00FF2339">
            <w:rPr>
              <w:noProof/>
            </w:rPr>
            <w:t>2</w:t>
          </w:r>
        </w:fldSimple>
      </w:p>
    </w:sdtContent>
  </w:sdt>
  <w:p w:rsidR="00697BF7" w:rsidRDefault="00697B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47A5B"/>
    <w:multiLevelType w:val="hybridMultilevel"/>
    <w:tmpl w:val="019E5DC8"/>
    <w:lvl w:ilvl="0" w:tplc="33DCE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D79AF"/>
    <w:multiLevelType w:val="hybridMultilevel"/>
    <w:tmpl w:val="E52A1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640"/>
    <w:rsid w:val="00001430"/>
    <w:rsid w:val="000127E3"/>
    <w:rsid w:val="00017A4E"/>
    <w:rsid w:val="00024EC4"/>
    <w:rsid w:val="000341AD"/>
    <w:rsid w:val="00066E88"/>
    <w:rsid w:val="00071A50"/>
    <w:rsid w:val="000726FC"/>
    <w:rsid w:val="000838EC"/>
    <w:rsid w:val="000852EE"/>
    <w:rsid w:val="000929E4"/>
    <w:rsid w:val="000C552C"/>
    <w:rsid w:val="000D11E9"/>
    <w:rsid w:val="000E20A3"/>
    <w:rsid w:val="000F03D2"/>
    <w:rsid w:val="000F6A3D"/>
    <w:rsid w:val="001030AA"/>
    <w:rsid w:val="00121488"/>
    <w:rsid w:val="00123F71"/>
    <w:rsid w:val="001352AD"/>
    <w:rsid w:val="00141B86"/>
    <w:rsid w:val="0014524D"/>
    <w:rsid w:val="00150A48"/>
    <w:rsid w:val="00194BF7"/>
    <w:rsid w:val="00197987"/>
    <w:rsid w:val="001A101D"/>
    <w:rsid w:val="001B21BB"/>
    <w:rsid w:val="001B5621"/>
    <w:rsid w:val="001D2CC0"/>
    <w:rsid w:val="001E1318"/>
    <w:rsid w:val="001F0A7D"/>
    <w:rsid w:val="001F65F8"/>
    <w:rsid w:val="0020351E"/>
    <w:rsid w:val="00210C93"/>
    <w:rsid w:val="00216505"/>
    <w:rsid w:val="00220DBF"/>
    <w:rsid w:val="00235A88"/>
    <w:rsid w:val="00241D27"/>
    <w:rsid w:val="00252B4A"/>
    <w:rsid w:val="0025653D"/>
    <w:rsid w:val="0026133B"/>
    <w:rsid w:val="00265D58"/>
    <w:rsid w:val="002668F1"/>
    <w:rsid w:val="0027374D"/>
    <w:rsid w:val="0027399F"/>
    <w:rsid w:val="002B02F8"/>
    <w:rsid w:val="002B2FDE"/>
    <w:rsid w:val="002B4386"/>
    <w:rsid w:val="002B5692"/>
    <w:rsid w:val="002B6C0D"/>
    <w:rsid w:val="002C6CF9"/>
    <w:rsid w:val="002E67A5"/>
    <w:rsid w:val="003052EC"/>
    <w:rsid w:val="003130FC"/>
    <w:rsid w:val="00337704"/>
    <w:rsid w:val="0034074A"/>
    <w:rsid w:val="00341633"/>
    <w:rsid w:val="0035726E"/>
    <w:rsid w:val="00366469"/>
    <w:rsid w:val="003671CD"/>
    <w:rsid w:val="00370D29"/>
    <w:rsid w:val="00374293"/>
    <w:rsid w:val="0037451B"/>
    <w:rsid w:val="003A00D0"/>
    <w:rsid w:val="003A3E4D"/>
    <w:rsid w:val="003A6371"/>
    <w:rsid w:val="003A6698"/>
    <w:rsid w:val="003C2FC7"/>
    <w:rsid w:val="003C63A0"/>
    <w:rsid w:val="003D47C6"/>
    <w:rsid w:val="003E0460"/>
    <w:rsid w:val="00406AFF"/>
    <w:rsid w:val="0041637E"/>
    <w:rsid w:val="00417C10"/>
    <w:rsid w:val="00420362"/>
    <w:rsid w:val="00431461"/>
    <w:rsid w:val="004318DB"/>
    <w:rsid w:val="00436E3D"/>
    <w:rsid w:val="00443FA9"/>
    <w:rsid w:val="004559CB"/>
    <w:rsid w:val="00455ECE"/>
    <w:rsid w:val="0047273C"/>
    <w:rsid w:val="00473EFB"/>
    <w:rsid w:val="0047632A"/>
    <w:rsid w:val="004935CF"/>
    <w:rsid w:val="004968A9"/>
    <w:rsid w:val="004C657B"/>
    <w:rsid w:val="004D4021"/>
    <w:rsid w:val="004F6EF1"/>
    <w:rsid w:val="00500294"/>
    <w:rsid w:val="0051259D"/>
    <w:rsid w:val="00515A69"/>
    <w:rsid w:val="005249A7"/>
    <w:rsid w:val="0053383E"/>
    <w:rsid w:val="0054543E"/>
    <w:rsid w:val="00554275"/>
    <w:rsid w:val="0056724F"/>
    <w:rsid w:val="00577CA4"/>
    <w:rsid w:val="00582AA5"/>
    <w:rsid w:val="00590EC3"/>
    <w:rsid w:val="00597239"/>
    <w:rsid w:val="005C6084"/>
    <w:rsid w:val="005C6D55"/>
    <w:rsid w:val="005C78E8"/>
    <w:rsid w:val="005D1D97"/>
    <w:rsid w:val="005D36C2"/>
    <w:rsid w:val="005D58E3"/>
    <w:rsid w:val="005D5CE6"/>
    <w:rsid w:val="00601DFA"/>
    <w:rsid w:val="00623C94"/>
    <w:rsid w:val="00624EFC"/>
    <w:rsid w:val="006331FA"/>
    <w:rsid w:val="00636F81"/>
    <w:rsid w:val="00664C33"/>
    <w:rsid w:val="00697BF7"/>
    <w:rsid w:val="006C1B49"/>
    <w:rsid w:val="006C57B9"/>
    <w:rsid w:val="006D10F3"/>
    <w:rsid w:val="006E2F05"/>
    <w:rsid w:val="006F03C8"/>
    <w:rsid w:val="006F0B45"/>
    <w:rsid w:val="006F13B2"/>
    <w:rsid w:val="006F1A5C"/>
    <w:rsid w:val="00700CF5"/>
    <w:rsid w:val="0070106F"/>
    <w:rsid w:val="00704E6D"/>
    <w:rsid w:val="00707E83"/>
    <w:rsid w:val="00713BAE"/>
    <w:rsid w:val="00726BE9"/>
    <w:rsid w:val="00733328"/>
    <w:rsid w:val="007357E4"/>
    <w:rsid w:val="007409E6"/>
    <w:rsid w:val="007464DB"/>
    <w:rsid w:val="00754570"/>
    <w:rsid w:val="007764D1"/>
    <w:rsid w:val="00791103"/>
    <w:rsid w:val="00793E78"/>
    <w:rsid w:val="0079462C"/>
    <w:rsid w:val="007A0D5C"/>
    <w:rsid w:val="007B1968"/>
    <w:rsid w:val="007B2FA8"/>
    <w:rsid w:val="007D013B"/>
    <w:rsid w:val="007D24AC"/>
    <w:rsid w:val="007F3F42"/>
    <w:rsid w:val="00805459"/>
    <w:rsid w:val="00813DAE"/>
    <w:rsid w:val="008163F7"/>
    <w:rsid w:val="00817645"/>
    <w:rsid w:val="00817C69"/>
    <w:rsid w:val="00830A13"/>
    <w:rsid w:val="00830A4F"/>
    <w:rsid w:val="00847DFD"/>
    <w:rsid w:val="008539E7"/>
    <w:rsid w:val="00857B4A"/>
    <w:rsid w:val="00865B3B"/>
    <w:rsid w:val="00865F13"/>
    <w:rsid w:val="00870590"/>
    <w:rsid w:val="00887146"/>
    <w:rsid w:val="00891147"/>
    <w:rsid w:val="0089539A"/>
    <w:rsid w:val="008A1DEE"/>
    <w:rsid w:val="008A366D"/>
    <w:rsid w:val="008B1987"/>
    <w:rsid w:val="008B29D3"/>
    <w:rsid w:val="008B5C7B"/>
    <w:rsid w:val="008C4C37"/>
    <w:rsid w:val="008D6EC0"/>
    <w:rsid w:val="008F298E"/>
    <w:rsid w:val="009030F6"/>
    <w:rsid w:val="00912DE4"/>
    <w:rsid w:val="009251FB"/>
    <w:rsid w:val="0093610F"/>
    <w:rsid w:val="00951515"/>
    <w:rsid w:val="0095343F"/>
    <w:rsid w:val="0095344A"/>
    <w:rsid w:val="00966A0E"/>
    <w:rsid w:val="00971B7C"/>
    <w:rsid w:val="009A6579"/>
    <w:rsid w:val="009B71A8"/>
    <w:rsid w:val="009D4CDC"/>
    <w:rsid w:val="009E0754"/>
    <w:rsid w:val="009E294D"/>
    <w:rsid w:val="009E3A45"/>
    <w:rsid w:val="009F581D"/>
    <w:rsid w:val="00A0028D"/>
    <w:rsid w:val="00A01B17"/>
    <w:rsid w:val="00A02055"/>
    <w:rsid w:val="00A07F00"/>
    <w:rsid w:val="00A12F61"/>
    <w:rsid w:val="00A16B17"/>
    <w:rsid w:val="00A33B31"/>
    <w:rsid w:val="00A361DE"/>
    <w:rsid w:val="00A43D6A"/>
    <w:rsid w:val="00A45E87"/>
    <w:rsid w:val="00A83C0A"/>
    <w:rsid w:val="00A8477B"/>
    <w:rsid w:val="00A9262E"/>
    <w:rsid w:val="00A92908"/>
    <w:rsid w:val="00A97640"/>
    <w:rsid w:val="00AA19DF"/>
    <w:rsid w:val="00AC3244"/>
    <w:rsid w:val="00AD2490"/>
    <w:rsid w:val="00AD4340"/>
    <w:rsid w:val="00AD60AD"/>
    <w:rsid w:val="00AE3523"/>
    <w:rsid w:val="00AF4C99"/>
    <w:rsid w:val="00B11738"/>
    <w:rsid w:val="00B148B8"/>
    <w:rsid w:val="00B15B32"/>
    <w:rsid w:val="00B20204"/>
    <w:rsid w:val="00B3577F"/>
    <w:rsid w:val="00B37215"/>
    <w:rsid w:val="00B43D07"/>
    <w:rsid w:val="00B623C7"/>
    <w:rsid w:val="00B62A93"/>
    <w:rsid w:val="00B659B2"/>
    <w:rsid w:val="00B754FA"/>
    <w:rsid w:val="00B81122"/>
    <w:rsid w:val="00B85278"/>
    <w:rsid w:val="00B86E5F"/>
    <w:rsid w:val="00BA6A2B"/>
    <w:rsid w:val="00BB333C"/>
    <w:rsid w:val="00BB6E10"/>
    <w:rsid w:val="00BB7E2B"/>
    <w:rsid w:val="00BD02BE"/>
    <w:rsid w:val="00BE715E"/>
    <w:rsid w:val="00C23425"/>
    <w:rsid w:val="00C23B80"/>
    <w:rsid w:val="00C26E1F"/>
    <w:rsid w:val="00C270A0"/>
    <w:rsid w:val="00C354BF"/>
    <w:rsid w:val="00C61362"/>
    <w:rsid w:val="00C63581"/>
    <w:rsid w:val="00C667A1"/>
    <w:rsid w:val="00C743E4"/>
    <w:rsid w:val="00C75B5E"/>
    <w:rsid w:val="00C83312"/>
    <w:rsid w:val="00C92115"/>
    <w:rsid w:val="00CC1155"/>
    <w:rsid w:val="00CC56F0"/>
    <w:rsid w:val="00CD6306"/>
    <w:rsid w:val="00CE5849"/>
    <w:rsid w:val="00D05F5B"/>
    <w:rsid w:val="00D10FB6"/>
    <w:rsid w:val="00D2250B"/>
    <w:rsid w:val="00D22CDE"/>
    <w:rsid w:val="00D31D2B"/>
    <w:rsid w:val="00D31E25"/>
    <w:rsid w:val="00D42A93"/>
    <w:rsid w:val="00D66B58"/>
    <w:rsid w:val="00D74A9F"/>
    <w:rsid w:val="00D86EBF"/>
    <w:rsid w:val="00D91BB4"/>
    <w:rsid w:val="00D91C5E"/>
    <w:rsid w:val="00D95D29"/>
    <w:rsid w:val="00D978B3"/>
    <w:rsid w:val="00DA0A2D"/>
    <w:rsid w:val="00DA2EB9"/>
    <w:rsid w:val="00DC4489"/>
    <w:rsid w:val="00DD5CDD"/>
    <w:rsid w:val="00DE14F1"/>
    <w:rsid w:val="00DE2118"/>
    <w:rsid w:val="00DF1D7E"/>
    <w:rsid w:val="00DF4E76"/>
    <w:rsid w:val="00E102CF"/>
    <w:rsid w:val="00E136E7"/>
    <w:rsid w:val="00E17203"/>
    <w:rsid w:val="00E237FE"/>
    <w:rsid w:val="00E40755"/>
    <w:rsid w:val="00E416EC"/>
    <w:rsid w:val="00E4417C"/>
    <w:rsid w:val="00E4599D"/>
    <w:rsid w:val="00E50D32"/>
    <w:rsid w:val="00E51D65"/>
    <w:rsid w:val="00E70D47"/>
    <w:rsid w:val="00E91E3A"/>
    <w:rsid w:val="00EA2C8D"/>
    <w:rsid w:val="00EB44E5"/>
    <w:rsid w:val="00ED5DBC"/>
    <w:rsid w:val="00EF14D4"/>
    <w:rsid w:val="00EF3A23"/>
    <w:rsid w:val="00F02821"/>
    <w:rsid w:val="00F078CB"/>
    <w:rsid w:val="00F3632B"/>
    <w:rsid w:val="00F40455"/>
    <w:rsid w:val="00F457C9"/>
    <w:rsid w:val="00F55FF2"/>
    <w:rsid w:val="00F61DDF"/>
    <w:rsid w:val="00F663CA"/>
    <w:rsid w:val="00F67778"/>
    <w:rsid w:val="00F75118"/>
    <w:rsid w:val="00F95407"/>
    <w:rsid w:val="00FA57BD"/>
    <w:rsid w:val="00FB3075"/>
    <w:rsid w:val="00FC28BB"/>
    <w:rsid w:val="00FC6233"/>
    <w:rsid w:val="00FD62CD"/>
    <w:rsid w:val="00FF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6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5B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36F81"/>
    <w:pPr>
      <w:ind w:left="720"/>
      <w:contextualSpacing/>
    </w:pPr>
  </w:style>
  <w:style w:type="table" w:styleId="a6">
    <w:name w:val="Table Grid"/>
    <w:basedOn w:val="a1"/>
    <w:uiPriority w:val="59"/>
    <w:rsid w:val="009E294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663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663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663C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7D013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ogvo</dc:creator>
  <cp:lastModifiedBy>kov</cp:lastModifiedBy>
  <cp:revision>12</cp:revision>
  <cp:lastPrinted>2020-12-18T11:54:00Z</cp:lastPrinted>
  <dcterms:created xsi:type="dcterms:W3CDTF">2020-12-16T08:36:00Z</dcterms:created>
  <dcterms:modified xsi:type="dcterms:W3CDTF">2021-01-25T14:29:00Z</dcterms:modified>
</cp:coreProperties>
</file>